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941206484"/>
        <w:lock w:val="contentLocked"/>
        <w:placeholder>
          <w:docPart w:val="DefaultPlaceholder_-1854013440"/>
        </w:placeholder>
        <w:group/>
      </w:sdtPr>
      <w:sdtEndPr>
        <w:rPr>
          <w:b/>
          <w:sz w:val="24"/>
          <w:szCs w:val="24"/>
        </w:rPr>
      </w:sdtEndPr>
      <w:sdtContent>
        <w:p w14:paraId="4CC94004" w14:textId="56943BD5" w:rsidR="00265B21" w:rsidRPr="00265B21" w:rsidRDefault="005125C0" w:rsidP="00930BD4">
          <w:pPr>
            <w:spacing w:after="0" w:line="240" w:lineRule="auto"/>
            <w:jc w:val="both"/>
            <w:rPr>
              <w:rFonts w:ascii="Arial" w:hAnsi="Arial" w:cs="Arial"/>
            </w:rPr>
          </w:pPr>
          <w:r>
            <w:rPr>
              <w:rFonts w:ascii="Arial" w:hAnsi="Arial" w:cs="Arial"/>
            </w:rPr>
            <w:t>Ministerium für V</w:t>
          </w:r>
          <w:r w:rsidR="00574CCC">
            <w:rPr>
              <w:rFonts w:ascii="Arial" w:hAnsi="Arial" w:cs="Arial"/>
            </w:rPr>
            <w:t>erkehr</w:t>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265B21" w:rsidRPr="00265B21">
            <w:rPr>
              <w:rFonts w:ascii="Arial" w:hAnsi="Arial" w:cs="Arial"/>
            </w:rPr>
            <w:tab/>
          </w:r>
          <w:r w:rsidR="00FC1551">
            <w:rPr>
              <w:rFonts w:ascii="Arial" w:hAnsi="Arial" w:cs="Arial"/>
            </w:rPr>
            <w:tab/>
          </w:r>
          <w:r w:rsidR="00265B21" w:rsidRPr="00265B21">
            <w:rPr>
              <w:rFonts w:ascii="Arial" w:hAnsi="Arial" w:cs="Arial"/>
            </w:rPr>
            <w:t>Stand</w:t>
          </w:r>
          <w:r w:rsidR="003155A5">
            <w:rPr>
              <w:rFonts w:ascii="Arial" w:hAnsi="Arial" w:cs="Arial"/>
            </w:rPr>
            <w:t xml:space="preserve">: </w:t>
          </w:r>
          <w:r w:rsidR="005F2535">
            <w:rPr>
              <w:rFonts w:ascii="Arial" w:hAnsi="Arial" w:cs="Arial"/>
            </w:rPr>
            <w:t>04</w:t>
          </w:r>
          <w:r w:rsidR="009C7D14" w:rsidRPr="008D2D8D">
            <w:rPr>
              <w:rFonts w:ascii="Arial" w:hAnsi="Arial" w:cs="Arial"/>
            </w:rPr>
            <w:t>.</w:t>
          </w:r>
          <w:r w:rsidR="0056311F">
            <w:rPr>
              <w:rFonts w:ascii="Arial" w:hAnsi="Arial" w:cs="Arial"/>
            </w:rPr>
            <w:t>0</w:t>
          </w:r>
          <w:r w:rsidR="0073497F">
            <w:rPr>
              <w:rFonts w:ascii="Arial" w:hAnsi="Arial" w:cs="Arial"/>
            </w:rPr>
            <w:t>5</w:t>
          </w:r>
          <w:r w:rsidR="009C7D14" w:rsidRPr="008D2D8D">
            <w:rPr>
              <w:rFonts w:ascii="Arial" w:hAnsi="Arial" w:cs="Arial"/>
            </w:rPr>
            <w:t>.202</w:t>
          </w:r>
          <w:r w:rsidR="0056311F">
            <w:rPr>
              <w:rFonts w:ascii="Arial" w:hAnsi="Arial" w:cs="Arial"/>
            </w:rPr>
            <w:t>2</w:t>
          </w:r>
        </w:p>
        <w:p w14:paraId="7A267234" w14:textId="2AD6416D" w:rsidR="00883EEB" w:rsidRPr="000A0576" w:rsidRDefault="00BB5026" w:rsidP="00930BD4">
          <w:pPr>
            <w:spacing w:after="0" w:line="240" w:lineRule="auto"/>
            <w:jc w:val="both"/>
            <w:rPr>
              <w:rFonts w:ascii="Arial" w:hAnsi="Arial" w:cs="Arial"/>
            </w:rPr>
          </w:pPr>
          <w:r w:rsidRPr="000A0576">
            <w:rPr>
              <w:rFonts w:ascii="Arial" w:hAnsi="Arial" w:cs="Arial"/>
            </w:rPr>
            <w:t>Baden-Württemberg</w:t>
          </w:r>
        </w:p>
        <w:p w14:paraId="14168DD8" w14:textId="77777777" w:rsidR="00BB5026" w:rsidRDefault="00BB5026" w:rsidP="00BF46A5">
          <w:pPr>
            <w:jc w:val="both"/>
            <w:rPr>
              <w:rFonts w:ascii="Arial" w:hAnsi="Arial" w:cs="Arial"/>
              <w:u w:val="single"/>
            </w:rPr>
          </w:pPr>
        </w:p>
        <w:p w14:paraId="7633FFEA" w14:textId="170D208B" w:rsidR="00340907" w:rsidRPr="00DC1A40" w:rsidRDefault="0073491E">
          <w:pPr>
            <w:rPr>
              <w:rFonts w:ascii="Arial" w:hAnsi="Arial" w:cs="Arial"/>
              <w:b/>
              <w:sz w:val="24"/>
              <w:szCs w:val="24"/>
            </w:rPr>
          </w:pPr>
          <w:r>
            <w:rPr>
              <w:rFonts w:ascii="Arial" w:hAnsi="Arial" w:cs="Arial"/>
              <w:b/>
              <w:sz w:val="24"/>
              <w:szCs w:val="24"/>
            </w:rPr>
            <w:t xml:space="preserve">Antrag auf </w:t>
          </w:r>
          <w:r w:rsidR="006D1605">
            <w:rPr>
              <w:rFonts w:ascii="Arial" w:hAnsi="Arial" w:cs="Arial"/>
              <w:b/>
              <w:sz w:val="24"/>
              <w:szCs w:val="24"/>
            </w:rPr>
            <w:t xml:space="preserve">Gewährung einer Vorauszahlung </w:t>
          </w:r>
          <w:r>
            <w:rPr>
              <w:rFonts w:ascii="Arial" w:hAnsi="Arial" w:cs="Arial"/>
              <w:b/>
              <w:sz w:val="24"/>
              <w:szCs w:val="24"/>
            </w:rPr>
            <w:t xml:space="preserve">zur Umsetzung des </w:t>
          </w:r>
          <w:r w:rsidR="006D1605">
            <w:rPr>
              <w:rFonts w:ascii="Arial" w:hAnsi="Arial" w:cs="Arial"/>
              <w:b/>
              <w:sz w:val="24"/>
              <w:szCs w:val="24"/>
            </w:rPr>
            <w:t>9-Euro-Ticket</w:t>
          </w:r>
          <w:r>
            <w:rPr>
              <w:rFonts w:ascii="Arial" w:hAnsi="Arial" w:cs="Arial"/>
              <w:b/>
              <w:sz w:val="24"/>
              <w:szCs w:val="24"/>
            </w:rPr>
            <w:t>s</w:t>
          </w:r>
          <w:r w:rsidR="00841407">
            <w:rPr>
              <w:rFonts w:ascii="Arial" w:hAnsi="Arial" w:cs="Arial"/>
              <w:b/>
              <w:sz w:val="24"/>
              <w:szCs w:val="24"/>
            </w:rPr>
            <w:t xml:space="preserve"> </w:t>
          </w:r>
          <w:r w:rsidR="00841407" w:rsidRPr="004629CA">
            <w:rPr>
              <w:rFonts w:ascii="Arial" w:hAnsi="Arial" w:cs="Arial"/>
              <w:b/>
              <w:sz w:val="24"/>
              <w:szCs w:val="24"/>
            </w:rPr>
            <w:t xml:space="preserve">im Vorfeld der noch zu erlassenden </w:t>
          </w:r>
          <w:r w:rsidR="00841407">
            <w:rPr>
              <w:rFonts w:ascii="Arial" w:hAnsi="Arial" w:cs="Arial"/>
              <w:b/>
              <w:sz w:val="24"/>
              <w:szCs w:val="24"/>
            </w:rPr>
            <w:t>„</w:t>
          </w:r>
          <w:r w:rsidR="00841407" w:rsidRPr="004629CA">
            <w:rPr>
              <w:rFonts w:ascii="Arial" w:hAnsi="Arial" w:cs="Arial"/>
              <w:b/>
              <w:sz w:val="24"/>
              <w:szCs w:val="24"/>
            </w:rPr>
            <w:t>Richtlinie Corona-Billigkeitsleistungen ÖPNV 2022“</w:t>
          </w:r>
        </w:p>
        <w:p w14:paraId="4F142E65" w14:textId="320BD813" w:rsidR="006D1605" w:rsidRDefault="006D1605">
          <w:pPr>
            <w:rPr>
              <w:rFonts w:ascii="Arial" w:hAnsi="Arial" w:cs="Arial"/>
              <w:bCs/>
              <w:sz w:val="24"/>
              <w:szCs w:val="24"/>
            </w:rPr>
          </w:pPr>
        </w:p>
        <w:p w14:paraId="0B6D2F77" w14:textId="2C7EDEA1" w:rsidR="004D2E9B" w:rsidRPr="00896510" w:rsidRDefault="004D2E9B">
          <w:pPr>
            <w:rPr>
              <w:rFonts w:ascii="Arial" w:hAnsi="Arial" w:cs="Arial"/>
              <w:b/>
              <w:szCs w:val="24"/>
            </w:rPr>
          </w:pPr>
          <w:r w:rsidRPr="00896510">
            <w:rPr>
              <w:rFonts w:ascii="Arial" w:hAnsi="Arial" w:cs="Arial"/>
              <w:b/>
              <w:szCs w:val="24"/>
            </w:rPr>
            <w:t>Hinweis:</w:t>
          </w:r>
        </w:p>
        <w:p w14:paraId="6007A60F" w14:textId="3E98B630" w:rsidR="004D2E9B" w:rsidRPr="00B07168" w:rsidRDefault="0099255D">
          <w:pPr>
            <w:rPr>
              <w:rFonts w:ascii="Arial" w:hAnsi="Arial" w:cs="Arial"/>
              <w:bCs/>
            </w:rPr>
          </w:pPr>
          <w:r w:rsidRPr="00B07168">
            <w:rPr>
              <w:rFonts w:ascii="Arial" w:hAnsi="Arial" w:cs="Arial"/>
              <w:bCs/>
            </w:rPr>
            <w:t xml:space="preserve">Die nachfolgende Beantragung bezieht sich ausschließlich </w:t>
          </w:r>
          <w:r w:rsidR="00CD53AB" w:rsidRPr="00B07168">
            <w:rPr>
              <w:rFonts w:ascii="Arial" w:hAnsi="Arial" w:cs="Arial"/>
              <w:bCs/>
            </w:rPr>
            <w:t>auf den</w:t>
          </w:r>
          <w:r w:rsidRPr="00B07168">
            <w:rPr>
              <w:rFonts w:ascii="Arial" w:hAnsi="Arial" w:cs="Arial"/>
              <w:bCs/>
            </w:rPr>
            <w:t xml:space="preserve"> Ausgleich der </w:t>
          </w:r>
          <w:r w:rsidR="00BF37C6" w:rsidRPr="00B07168">
            <w:rPr>
              <w:rFonts w:ascii="Arial" w:hAnsi="Arial" w:cs="Arial"/>
              <w:bCs/>
            </w:rPr>
            <w:t xml:space="preserve">Mindereinnahmen </w:t>
          </w:r>
          <w:r w:rsidRPr="00B07168">
            <w:rPr>
              <w:rFonts w:ascii="Arial" w:hAnsi="Arial" w:cs="Arial"/>
              <w:bCs/>
            </w:rPr>
            <w:t xml:space="preserve">durch die Einführung des 9-Euro-Tickets </w:t>
          </w:r>
          <w:r w:rsidR="00AF56A4" w:rsidRPr="00B07168">
            <w:rPr>
              <w:rFonts w:ascii="Arial" w:hAnsi="Arial" w:cs="Arial"/>
              <w:bCs/>
            </w:rPr>
            <w:t>im Zeitraum Juni – August 2022</w:t>
          </w:r>
          <w:r w:rsidR="006D1605" w:rsidRPr="00B07168">
            <w:rPr>
              <w:rFonts w:ascii="Arial" w:hAnsi="Arial" w:cs="Arial"/>
              <w:bCs/>
            </w:rPr>
            <w:t>.</w:t>
          </w:r>
          <w:r w:rsidR="00CD53AB" w:rsidRPr="00B07168">
            <w:rPr>
              <w:rFonts w:ascii="Arial" w:hAnsi="Arial" w:cs="Arial"/>
              <w:bCs/>
            </w:rPr>
            <w:t xml:space="preserve"> Die im Ergebnis dieser Beantragung ausgezahlten Billigkeitsleistungen werden auf den Gesamtschaden aus den coronabedingten Einnahmerückgängen und des 9 €-Tickets des Empfängers angerechnet. Voraussichtlich zum 30.09.2022 ist der entsprechende Antrag </w:t>
          </w:r>
          <w:r w:rsidR="008A300D">
            <w:rPr>
              <w:rFonts w:ascii="Arial" w:hAnsi="Arial" w:cs="Arial"/>
              <w:bCs/>
            </w:rPr>
            <w:t xml:space="preserve">für das Jahr 2022 </w:t>
          </w:r>
          <w:r w:rsidR="00CD53AB" w:rsidRPr="00B07168">
            <w:rPr>
              <w:rFonts w:ascii="Arial" w:hAnsi="Arial" w:cs="Arial"/>
              <w:bCs/>
            </w:rPr>
            <w:t xml:space="preserve">bei der Bewilligungsbehörde zu stellen. </w:t>
          </w:r>
          <w:r w:rsidR="004D2E9B" w:rsidRPr="00B07168">
            <w:rPr>
              <w:rFonts w:ascii="Arial" w:hAnsi="Arial" w:cs="Arial"/>
              <w:bCs/>
            </w:rPr>
            <w:t xml:space="preserve"> </w:t>
          </w:r>
        </w:p>
        <w:p w14:paraId="25C85B0D" w14:textId="082EE677" w:rsidR="0099255D" w:rsidRPr="00B07168" w:rsidRDefault="004D2E9B">
          <w:pPr>
            <w:rPr>
              <w:rFonts w:ascii="Arial" w:hAnsi="Arial" w:cs="Arial"/>
              <w:bCs/>
            </w:rPr>
          </w:pPr>
          <w:r w:rsidRPr="00B07168">
            <w:rPr>
              <w:rFonts w:ascii="Arial" w:hAnsi="Arial" w:cs="Arial"/>
              <w:bCs/>
            </w:rPr>
            <w:t>Verkehrsunternehmen, welche bisher auf Basis der Kleinbeihilfenregelung selbständig die Beantragung vorgenommen haben, müssen im Antrag des AT enthalten sein.</w:t>
          </w:r>
        </w:p>
        <w:p w14:paraId="0A4C12F7" w14:textId="5129434C" w:rsidR="00B07168" w:rsidRPr="00B07168" w:rsidRDefault="00B07168">
          <w:pPr>
            <w:rPr>
              <w:rFonts w:ascii="Arial" w:hAnsi="Arial" w:cs="Arial"/>
              <w:bCs/>
            </w:rPr>
          </w:pPr>
          <w:r w:rsidRPr="00B07168">
            <w:rPr>
              <w:rFonts w:ascii="Arial" w:hAnsi="Arial" w:cs="Arial"/>
              <w:bCs/>
            </w:rPr>
            <w:t>Der Antra</w:t>
          </w:r>
          <w:r>
            <w:rPr>
              <w:rFonts w:ascii="Arial" w:hAnsi="Arial" w:cs="Arial"/>
              <w:bCs/>
            </w:rPr>
            <w:t>g</w:t>
          </w:r>
          <w:r w:rsidR="0073491E">
            <w:rPr>
              <w:rFonts w:ascii="Arial" w:hAnsi="Arial" w:cs="Arial"/>
              <w:bCs/>
            </w:rPr>
            <w:t xml:space="preserve"> auf Gewährung einer Vorauszahlung zur Umsetzung des 9-Euro-Tickets</w:t>
          </w:r>
          <w:r>
            <w:rPr>
              <w:rFonts w:ascii="Arial" w:hAnsi="Arial" w:cs="Arial"/>
              <w:bCs/>
            </w:rPr>
            <w:t xml:space="preserve"> kann vor Erlass der Richtlinie gestellt werden. </w:t>
          </w:r>
          <w:r w:rsidRPr="00B07168">
            <w:rPr>
              <w:rFonts w:ascii="Arial" w:hAnsi="Arial" w:cs="Arial"/>
              <w:bCs/>
            </w:rPr>
            <w:t xml:space="preserve"> </w:t>
          </w:r>
        </w:p>
        <w:p w14:paraId="0F9E4AEF" w14:textId="77777777" w:rsidR="00B07168" w:rsidRDefault="00B07168">
          <w:pPr>
            <w:rPr>
              <w:rFonts w:ascii="Arial" w:hAnsi="Arial" w:cs="Arial"/>
              <w:b/>
              <w:sz w:val="24"/>
              <w:szCs w:val="24"/>
            </w:rPr>
          </w:pPr>
        </w:p>
        <w:p w14:paraId="3EE19E9C" w14:textId="7ABF153A" w:rsidR="00353150" w:rsidRPr="00D5105E" w:rsidRDefault="009247AD">
          <w:pPr>
            <w:rPr>
              <w:rFonts w:ascii="Arial" w:hAnsi="Arial" w:cs="Arial"/>
              <w:b/>
              <w:sz w:val="24"/>
              <w:szCs w:val="24"/>
            </w:rPr>
          </w:pPr>
          <w:r w:rsidRPr="00073759">
            <w:rPr>
              <w:rFonts w:ascii="Arial" w:hAnsi="Arial" w:cs="Arial"/>
              <w:b/>
              <w:sz w:val="24"/>
              <w:szCs w:val="24"/>
            </w:rPr>
            <w:t>Aufgabenträger</w:t>
          </w:r>
        </w:p>
        <w:p w14:paraId="047B5A28" w14:textId="46AD65DA" w:rsidR="00F0308A" w:rsidRDefault="00B86EC7">
          <w:pPr>
            <w:rPr>
              <w:rFonts w:ascii="Arial" w:hAnsi="Arial" w:cs="Arial"/>
              <w:b/>
              <w:szCs w:val="28"/>
              <w:u w:val="single"/>
            </w:rPr>
          </w:pPr>
          <w:r w:rsidRPr="000A0576">
            <w:rPr>
              <w:rFonts w:ascii="Arial" w:hAnsi="Arial" w:cs="Arial"/>
              <w:b/>
              <w:szCs w:val="28"/>
              <w:u w:val="single"/>
            </w:rPr>
            <w:t xml:space="preserve">(Antrag ist für jeden </w:t>
          </w:r>
          <w:r w:rsidR="009B0D9C">
            <w:rPr>
              <w:rFonts w:ascii="Arial" w:hAnsi="Arial" w:cs="Arial"/>
              <w:b/>
              <w:szCs w:val="28"/>
              <w:u w:val="single"/>
            </w:rPr>
            <w:t>Verkehrsv</w:t>
          </w:r>
          <w:r w:rsidRPr="000A0576">
            <w:rPr>
              <w:rFonts w:ascii="Arial" w:hAnsi="Arial" w:cs="Arial"/>
              <w:b/>
              <w:szCs w:val="28"/>
              <w:u w:val="single"/>
            </w:rPr>
            <w:t>erbund gesondert zu stellen)</w:t>
          </w:r>
        </w:p>
        <w:p w14:paraId="026AB6A7" w14:textId="77777777" w:rsidR="00F80AA6" w:rsidRPr="000A0576" w:rsidRDefault="00F80AA6">
          <w:pPr>
            <w:rPr>
              <w:rFonts w:ascii="Arial" w:hAnsi="Arial" w:cs="Arial"/>
              <w:b/>
              <w:szCs w:val="28"/>
              <w:u w:val="single"/>
            </w:rPr>
          </w:pPr>
        </w:p>
        <w:p w14:paraId="29E19C93" w14:textId="2944FC6A" w:rsidR="00A851FD" w:rsidRDefault="00A851FD" w:rsidP="004E1212">
          <w:pPr>
            <w:pStyle w:val="Listenabsatz"/>
            <w:numPr>
              <w:ilvl w:val="0"/>
              <w:numId w:val="6"/>
            </w:numPr>
            <w:rPr>
              <w:rFonts w:ascii="Arial" w:hAnsi="Arial" w:cs="Arial"/>
              <w:b/>
              <w:sz w:val="24"/>
              <w:szCs w:val="24"/>
            </w:rPr>
          </w:pPr>
          <w:r w:rsidRPr="00A851FD">
            <w:rPr>
              <w:rFonts w:ascii="Arial" w:hAnsi="Arial" w:cs="Arial"/>
              <w:b/>
              <w:sz w:val="24"/>
              <w:szCs w:val="24"/>
            </w:rPr>
            <w:t>Antragsteller</w:t>
          </w:r>
        </w:p>
      </w:sdtContent>
    </w:sdt>
    <w:p w14:paraId="45521376" w14:textId="77777777" w:rsidR="00F0308A" w:rsidRPr="00A851FD" w:rsidRDefault="00F0308A" w:rsidP="00F0308A">
      <w:pPr>
        <w:pStyle w:val="Listenabsatz"/>
        <w:ind w:left="360"/>
        <w:rPr>
          <w:rFonts w:ascii="Arial" w:hAnsi="Arial" w:cs="Arial"/>
          <w:b/>
          <w:sz w:val="24"/>
          <w:szCs w:val="24"/>
        </w:rPr>
      </w:pPr>
    </w:p>
    <w:p w14:paraId="4F4082C0" w14:textId="1CB7E8A9" w:rsidR="002B2DAB" w:rsidRPr="008A08CC" w:rsidRDefault="003F36A9" w:rsidP="00F870DD">
      <w:pPr>
        <w:tabs>
          <w:tab w:val="left" w:pos="2835"/>
        </w:tabs>
        <w:ind w:left="284"/>
        <w:rPr>
          <w:rFonts w:ascii="Arial" w:hAnsi="Arial" w:cs="Arial"/>
          <w:b/>
        </w:rPr>
      </w:pPr>
      <w:r>
        <w:rPr>
          <w:rFonts w:ascii="Arial" w:hAnsi="Arial" w:cs="Arial"/>
        </w:rPr>
        <w:t>Aufgabenträger</w:t>
      </w:r>
      <w:r w:rsidR="00A851FD" w:rsidRPr="008A08CC">
        <w:rPr>
          <w:rFonts w:ascii="Arial" w:hAnsi="Arial" w:cs="Arial"/>
          <w:b/>
        </w:rPr>
        <w:t xml:space="preserve"> </w:t>
      </w:r>
      <w:r w:rsidR="009F3B6A" w:rsidRPr="008A08CC">
        <w:rPr>
          <w:rFonts w:ascii="Arial" w:hAnsi="Arial" w:cs="Arial"/>
          <w:b/>
        </w:rPr>
        <w:tab/>
      </w:r>
      <w:r w:rsidR="009F3B6A" w:rsidRPr="008A08CC">
        <w:rPr>
          <w:rFonts w:ascii="Arial" w:hAnsi="Arial" w:cs="Arial"/>
          <w:b/>
          <w:color w:val="FF0000"/>
        </w:rPr>
        <w:tab/>
      </w:r>
      <w:sdt>
        <w:sdtPr>
          <w:rPr>
            <w:color w:val="FF0000"/>
            <w:highlight w:val="lightGray"/>
          </w:rPr>
          <w:id w:val="935945343"/>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sdtContent>
      </w:sdt>
    </w:p>
    <w:p w14:paraId="008A4FDD" w14:textId="18767A47" w:rsidR="004642C7" w:rsidRPr="008A08CC" w:rsidRDefault="00F870DD">
      <w:pPr>
        <w:ind w:left="284"/>
        <w:rPr>
          <w:rFonts w:ascii="Arial" w:hAnsi="Arial" w:cs="Arial"/>
        </w:rPr>
      </w:pPr>
      <w:r w:rsidRPr="008A08CC">
        <w:rPr>
          <w:rFonts w:ascii="Arial" w:hAnsi="Arial" w:cs="Arial"/>
        </w:rPr>
        <w:t>Straße</w:t>
      </w:r>
      <w:r w:rsidR="00AD7369">
        <w:rPr>
          <w:rFonts w:ascii="Arial" w:hAnsi="Arial" w:cs="Arial"/>
        </w:rPr>
        <w:t>,</w:t>
      </w:r>
      <w:r w:rsidRPr="008A08CC">
        <w:rPr>
          <w:rFonts w:ascii="Arial" w:hAnsi="Arial" w:cs="Arial"/>
        </w:rPr>
        <w:t xml:space="preserve"> PLZ, Ort</w:t>
      </w:r>
      <w:r w:rsidR="00971359" w:rsidRPr="008A08CC">
        <w:rPr>
          <w:rFonts w:ascii="Arial" w:hAnsi="Arial" w:cs="Arial"/>
        </w:rPr>
        <w:tab/>
      </w:r>
      <w:r w:rsidR="00971359" w:rsidRPr="008A08CC">
        <w:rPr>
          <w:rFonts w:ascii="Arial" w:hAnsi="Arial" w:cs="Arial"/>
        </w:rPr>
        <w:tab/>
      </w:r>
      <w:r w:rsidR="00971359" w:rsidRPr="008A08CC">
        <w:rPr>
          <w:rFonts w:ascii="Arial" w:hAnsi="Arial" w:cs="Arial"/>
        </w:rPr>
        <w:tab/>
      </w:r>
      <w:sdt>
        <w:sdtPr>
          <w:rPr>
            <w:rFonts w:ascii="Arial" w:hAnsi="Arial" w:cs="Arial"/>
            <w:color w:val="FF0000"/>
            <w:highlight w:val="lightGray"/>
          </w:rPr>
          <w:id w:val="1005095838"/>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652E6D" w:rsidRPr="00652E6D">
            <w:rPr>
              <w:rFonts w:ascii="Arial" w:hAnsi="Arial" w:cs="Arial"/>
              <w:color w:val="FF0000"/>
              <w:highlight w:val="lightGray"/>
            </w:rPr>
            <w:tab/>
          </w:r>
          <w:r w:rsidR="00652E6D" w:rsidRPr="00652E6D">
            <w:rPr>
              <w:rFonts w:ascii="Arial" w:hAnsi="Arial" w:cs="Arial"/>
              <w:color w:val="FF0000"/>
              <w:highlight w:val="lightGray"/>
            </w:rPr>
            <w:tab/>
          </w:r>
        </w:sdtContent>
      </w:sdt>
    </w:p>
    <w:p w14:paraId="5526917F" w14:textId="1D603608" w:rsidR="009C02B2" w:rsidRPr="008A08CC" w:rsidRDefault="009C02B2" w:rsidP="00971359">
      <w:pPr>
        <w:ind w:left="284"/>
        <w:rPr>
          <w:rFonts w:ascii="Arial" w:hAnsi="Arial" w:cs="Arial"/>
        </w:rPr>
      </w:pPr>
      <w:r w:rsidRPr="008A08CC">
        <w:rPr>
          <w:rFonts w:ascii="Arial" w:hAnsi="Arial" w:cs="Arial"/>
        </w:rPr>
        <w:t>Ansprechpartner/in</w:t>
      </w:r>
      <w:r w:rsidRPr="008A08CC">
        <w:rPr>
          <w:rFonts w:ascii="Arial" w:hAnsi="Arial" w:cs="Arial"/>
        </w:rPr>
        <w:tab/>
      </w:r>
      <w:r w:rsidRPr="008A08CC">
        <w:rPr>
          <w:rFonts w:ascii="Arial" w:hAnsi="Arial" w:cs="Arial"/>
        </w:rPr>
        <w:tab/>
      </w:r>
      <w:sdt>
        <w:sdtPr>
          <w:rPr>
            <w:rFonts w:ascii="Arial" w:hAnsi="Arial" w:cs="Arial"/>
            <w:highlight w:val="lightGray"/>
          </w:rPr>
          <w:id w:val="498011273"/>
          <w:placeholder>
            <w:docPart w:val="DefaultPlaceholder_-1854013440"/>
          </w:placeholder>
        </w:sdtPr>
        <w:sdtEndPr/>
        <w:sdtContent>
          <w:r w:rsidR="005F33FA">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3D5AF0" w:rsidRPr="003D5AF0">
            <w:rPr>
              <w:rFonts w:ascii="Arial" w:hAnsi="Arial" w:cs="Arial"/>
              <w:color w:val="FF0000"/>
              <w:highlight w:val="lightGray"/>
            </w:rPr>
            <w:tab/>
          </w:r>
          <w:r w:rsidR="006F6BF9">
            <w:rPr>
              <w:rFonts w:ascii="Arial" w:hAnsi="Arial" w:cs="Arial"/>
              <w:color w:val="FF0000"/>
              <w:highlight w:val="lightGray"/>
            </w:rPr>
            <w:tab/>
          </w:r>
        </w:sdtContent>
      </w:sdt>
    </w:p>
    <w:p w14:paraId="43A8A887" w14:textId="1FC0EE3E" w:rsidR="009C02B2" w:rsidRPr="008A08CC" w:rsidRDefault="009C02B2" w:rsidP="00971359">
      <w:pPr>
        <w:ind w:left="284"/>
        <w:rPr>
          <w:rFonts w:ascii="Arial" w:hAnsi="Arial" w:cs="Arial"/>
        </w:rPr>
      </w:pPr>
      <w:r w:rsidRPr="008A08CC">
        <w:rPr>
          <w:rFonts w:ascii="Arial" w:hAnsi="Arial" w:cs="Arial"/>
        </w:rPr>
        <w:t>Telefon / E-Mail</w:t>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highlight w:val="lightGray"/>
          </w:rPr>
          <w:id w:val="995998611"/>
          <w:placeholder>
            <w:docPart w:val="DefaultPlaceholder_-1854013440"/>
          </w:placeholder>
        </w:sdtPr>
        <w:sdtEndPr/>
        <w:sdtContent>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5F33FA">
            <w:rPr>
              <w:rFonts w:ascii="Arial" w:hAnsi="Arial" w:cs="Arial"/>
              <w:color w:val="FF0000"/>
              <w:highlight w:val="lightGray"/>
            </w:rPr>
            <w:tab/>
          </w:r>
          <w:r w:rsidR="008671AD">
            <w:rPr>
              <w:rFonts w:ascii="Arial" w:hAnsi="Arial" w:cs="Arial"/>
              <w:color w:val="FF0000"/>
              <w:highlight w:val="lightGray"/>
            </w:rPr>
            <w:tab/>
          </w:r>
          <w:r w:rsidR="00AD7369">
            <w:rPr>
              <w:rFonts w:ascii="Arial" w:hAnsi="Arial" w:cs="Arial"/>
              <w:color w:val="FF0000"/>
              <w:highlight w:val="lightGray"/>
            </w:rPr>
            <w:tab/>
          </w:r>
          <w:r w:rsidR="008671AD">
            <w:rPr>
              <w:rFonts w:ascii="Arial" w:hAnsi="Arial" w:cs="Arial"/>
              <w:color w:val="FF0000"/>
              <w:highlight w:val="lightGray"/>
            </w:rPr>
            <w:tab/>
          </w:r>
        </w:sdtContent>
      </w:sdt>
    </w:p>
    <w:p w14:paraId="57F655CC" w14:textId="77777777" w:rsidR="002D13CE" w:rsidRPr="008A08CC" w:rsidRDefault="002D13CE" w:rsidP="002D13CE">
      <w:pPr>
        <w:tabs>
          <w:tab w:val="left" w:pos="2835"/>
        </w:tabs>
        <w:ind w:left="284"/>
        <w:rPr>
          <w:rFonts w:ascii="Arial" w:hAnsi="Arial" w:cs="Arial"/>
          <w:b/>
        </w:rPr>
      </w:pPr>
      <w:r>
        <w:rPr>
          <w:rFonts w:ascii="Arial" w:hAnsi="Arial" w:cs="Arial"/>
        </w:rPr>
        <w:t>Bank</w:t>
      </w:r>
      <w:r w:rsidRPr="008A08CC">
        <w:rPr>
          <w:rFonts w:ascii="Arial" w:hAnsi="Arial" w:cs="Arial"/>
          <w:b/>
        </w:rPr>
        <w:tab/>
      </w:r>
      <w:r w:rsidRPr="008A08CC">
        <w:rPr>
          <w:rFonts w:ascii="Arial" w:hAnsi="Arial" w:cs="Arial"/>
          <w:b/>
          <w:color w:val="FF0000"/>
        </w:rPr>
        <w:tab/>
      </w:r>
      <w:sdt>
        <w:sdtPr>
          <w:rPr>
            <w:color w:val="FF0000"/>
            <w:highlight w:val="lightGray"/>
          </w:rPr>
          <w:id w:val="-8652048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sdtContent>
      </w:sdt>
    </w:p>
    <w:p w14:paraId="0C00D9C1" w14:textId="417C185B" w:rsidR="00176ECD" w:rsidRDefault="002D13CE">
      <w:pPr>
        <w:ind w:left="284"/>
        <w:rPr>
          <w:rFonts w:ascii="Arial" w:hAnsi="Arial" w:cs="Arial"/>
        </w:rPr>
      </w:pPr>
      <w:r>
        <w:rPr>
          <w:rFonts w:ascii="Arial" w:hAnsi="Arial" w:cs="Arial"/>
        </w:rPr>
        <w:t>IBAN</w:t>
      </w:r>
      <w:r>
        <w:rPr>
          <w:rFonts w:ascii="Arial" w:hAnsi="Arial" w:cs="Arial"/>
        </w:rPr>
        <w:tab/>
      </w:r>
      <w:r w:rsidRPr="008A08CC">
        <w:rPr>
          <w:rFonts w:ascii="Arial" w:hAnsi="Arial" w:cs="Arial"/>
        </w:rPr>
        <w:tab/>
      </w:r>
      <w:r w:rsidRPr="008A08CC">
        <w:rPr>
          <w:rFonts w:ascii="Arial" w:hAnsi="Arial" w:cs="Arial"/>
        </w:rPr>
        <w:tab/>
      </w:r>
      <w:r w:rsidRPr="008A08CC">
        <w:rPr>
          <w:rFonts w:ascii="Arial" w:hAnsi="Arial" w:cs="Arial"/>
        </w:rPr>
        <w:tab/>
      </w:r>
      <w:sdt>
        <w:sdtPr>
          <w:rPr>
            <w:rFonts w:ascii="Arial" w:hAnsi="Arial" w:cs="Arial"/>
            <w:color w:val="FF0000"/>
            <w:highlight w:val="lightGray"/>
          </w:rPr>
          <w:id w:val="1276360331"/>
          <w:placeholder>
            <w:docPart w:val="7C4B03CF0B1A4608B703826CE3298746"/>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366F28D7" w14:textId="08C0DC52" w:rsidR="00903DC8" w:rsidRDefault="00903DC8" w:rsidP="00656886">
      <w:pPr>
        <w:ind w:left="284"/>
        <w:rPr>
          <w:rFonts w:ascii="Arial" w:hAnsi="Arial" w:cs="Arial"/>
        </w:rPr>
      </w:pPr>
      <w:r>
        <w:rPr>
          <w:rFonts w:ascii="Arial" w:hAnsi="Arial" w:cs="Arial"/>
        </w:rPr>
        <w:t>BIC</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color w:val="FF0000"/>
            <w:highlight w:val="lightGray"/>
          </w:rPr>
          <w:id w:val="-2100396544"/>
          <w:placeholder>
            <w:docPart w:val="8640F82E3BCA475086701F70E198897C"/>
          </w:placeholder>
        </w:sdtPr>
        <w:sdtEndPr/>
        <w:sdtContent>
          <w:r w:rsidRPr="00652E6D">
            <w:rPr>
              <w:rFonts w:ascii="Arial" w:hAnsi="Arial" w:cs="Arial"/>
              <w:color w:val="FF0000"/>
              <w:highlight w:val="lightGray"/>
            </w:rPr>
            <w:tab/>
          </w:r>
          <w:r w:rsidRPr="00652E6D">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Pr>
              <w:rFonts w:ascii="Arial" w:hAnsi="Arial" w:cs="Arial"/>
              <w:color w:val="FF0000"/>
              <w:highlight w:val="lightGray"/>
            </w:rPr>
            <w:tab/>
          </w:r>
          <w:r w:rsidRPr="00652E6D">
            <w:rPr>
              <w:rFonts w:ascii="Arial" w:hAnsi="Arial" w:cs="Arial"/>
              <w:color w:val="FF0000"/>
              <w:highlight w:val="lightGray"/>
            </w:rPr>
            <w:tab/>
          </w:r>
        </w:sdtContent>
      </w:sdt>
    </w:p>
    <w:p w14:paraId="05713D17" w14:textId="31EB9991" w:rsidR="00656886" w:rsidRPr="00333B01" w:rsidRDefault="00656886" w:rsidP="00656886">
      <w:pPr>
        <w:ind w:left="284"/>
        <w:rPr>
          <w:rFonts w:ascii="Arial" w:hAnsi="Arial" w:cs="Arial"/>
          <w:color w:val="FF0000"/>
          <w:sz w:val="16"/>
          <w:szCs w:val="16"/>
        </w:rPr>
      </w:pPr>
      <w:r>
        <w:rPr>
          <w:rFonts w:ascii="Arial" w:hAnsi="Arial" w:cs="Arial"/>
        </w:rPr>
        <w:t>Verbundorganisation</w:t>
      </w:r>
      <w:r>
        <w:rPr>
          <w:rFonts w:ascii="Arial" w:hAnsi="Arial" w:cs="Arial"/>
        </w:rPr>
        <w:tab/>
      </w:r>
      <w:r w:rsidRPr="008A08CC">
        <w:rPr>
          <w:rFonts w:ascii="Arial" w:hAnsi="Arial" w:cs="Arial"/>
        </w:rPr>
        <w:tab/>
      </w:r>
      <w:sdt>
        <w:sdtPr>
          <w:rPr>
            <w:rFonts w:ascii="Arial" w:hAnsi="Arial" w:cs="Arial"/>
            <w:color w:val="FF0000"/>
            <w:sz w:val="16"/>
            <w:szCs w:val="16"/>
            <w:highlight w:val="lightGray"/>
          </w:rPr>
          <w:id w:val="-1474211773"/>
          <w:placeholder>
            <w:docPart w:val="92F5E80D95614C2B9C3D34C27C6FBB7F"/>
          </w:placeholder>
        </w:sdtPr>
        <w:sdtEndPr/>
        <w:sdtContent>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r>
            <w:rPr>
              <w:rFonts w:ascii="Arial" w:hAnsi="Arial" w:cs="Arial"/>
              <w:color w:val="FF0000"/>
              <w:sz w:val="16"/>
              <w:szCs w:val="16"/>
              <w:highlight w:val="lightGray"/>
            </w:rPr>
            <w:tab/>
          </w:r>
        </w:sdtContent>
      </w:sdt>
    </w:p>
    <w:p w14:paraId="2BF7852F" w14:textId="77777777" w:rsidR="000E7DFD" w:rsidRDefault="000E7DFD" w:rsidP="00D1101D">
      <w:pPr>
        <w:ind w:left="284"/>
        <w:rPr>
          <w:rFonts w:ascii="Arial" w:hAnsi="Arial" w:cs="Arial"/>
        </w:rPr>
      </w:pPr>
    </w:p>
    <w:p w14:paraId="3BEEBD82" w14:textId="6D626B9D" w:rsidR="000E7DFD" w:rsidRDefault="000E7DFD" w:rsidP="00D1101D">
      <w:pPr>
        <w:ind w:left="284"/>
        <w:rPr>
          <w:rFonts w:ascii="Arial" w:hAnsi="Arial" w:cs="Arial"/>
        </w:rPr>
      </w:pPr>
      <w:r>
        <w:rPr>
          <w:rFonts w:ascii="Arial" w:hAnsi="Arial" w:cs="Arial"/>
        </w:rPr>
        <w:t>Falls eine gesammelte Abwicklung über einen Zweckverband erfolgen soll:</w:t>
      </w:r>
    </w:p>
    <w:p w14:paraId="73C74C62" w14:textId="6BF0807D" w:rsidR="00E3147C" w:rsidRDefault="00E3147C" w:rsidP="00D1101D">
      <w:pPr>
        <w:ind w:left="284"/>
        <w:rPr>
          <w:rFonts w:ascii="Arial" w:hAnsi="Arial" w:cs="Arial"/>
        </w:rPr>
      </w:pPr>
      <w:r>
        <w:rPr>
          <w:rFonts w:ascii="Arial" w:hAnsi="Arial" w:cs="Arial"/>
        </w:rPr>
        <w:t>Zweckverband</w:t>
      </w:r>
      <w:r>
        <w:rPr>
          <w:rFonts w:ascii="Arial" w:hAnsi="Arial" w:cs="Arial"/>
        </w:rPr>
        <w:tab/>
      </w:r>
      <w:r>
        <w:rPr>
          <w:rFonts w:ascii="Arial" w:hAnsi="Arial" w:cs="Arial"/>
        </w:rPr>
        <w:tab/>
      </w:r>
      <w:r w:rsidRPr="008A08CC">
        <w:rPr>
          <w:rFonts w:ascii="Arial" w:hAnsi="Arial" w:cs="Arial"/>
        </w:rPr>
        <w:tab/>
      </w:r>
      <w:sdt>
        <w:sdtPr>
          <w:rPr>
            <w:rFonts w:ascii="Arial" w:hAnsi="Arial" w:cs="Arial"/>
            <w:color w:val="FF0000"/>
            <w:sz w:val="16"/>
            <w:szCs w:val="16"/>
            <w:highlight w:val="lightGray"/>
          </w:rPr>
          <w:id w:val="2121803209"/>
          <w:placeholder>
            <w:docPart w:val="7D4B008F952944A9BE3E6D2682162AA2"/>
          </w:placeholder>
          <w:showingPlcHdr/>
        </w:sdtPr>
        <w:sdtEndPr/>
        <w:sdtContent>
          <w:r w:rsidRPr="00B14636">
            <w:rPr>
              <w:rStyle w:val="Platzhaltertext"/>
            </w:rPr>
            <w:t>Klicken oder tippen Sie hier, um Text einzugeben.</w:t>
          </w:r>
        </w:sdtContent>
      </w:sdt>
    </w:p>
    <w:p w14:paraId="1B028072" w14:textId="3BA88981" w:rsidR="00A222E4" w:rsidRDefault="00A222E4" w:rsidP="00CB1892">
      <w:pPr>
        <w:pStyle w:val="Listenabsatz"/>
        <w:spacing w:before="320"/>
        <w:ind w:left="0"/>
        <w:jc w:val="both"/>
        <w:rPr>
          <w:rFonts w:ascii="Arial" w:hAnsi="Arial" w:cs="Arial"/>
          <w:b/>
        </w:rPr>
      </w:pPr>
    </w:p>
    <w:p w14:paraId="4BAFF98C" w14:textId="77777777" w:rsidR="00CB7B25" w:rsidRPr="00742484" w:rsidRDefault="00CB7B25" w:rsidP="00CB1892">
      <w:pPr>
        <w:pStyle w:val="Listenabsatz"/>
        <w:spacing w:before="320"/>
        <w:ind w:left="0"/>
        <w:jc w:val="both"/>
        <w:rPr>
          <w:rFonts w:ascii="Arial" w:hAnsi="Arial" w:cs="Arial"/>
          <w:b/>
        </w:rPr>
      </w:pPr>
    </w:p>
    <w:sdt>
      <w:sdtPr>
        <w:rPr>
          <w:rFonts w:ascii="Arial" w:hAnsi="Arial" w:cs="Arial"/>
          <w:b/>
          <w:sz w:val="24"/>
          <w:szCs w:val="24"/>
        </w:rPr>
        <w:id w:val="-1145508833"/>
        <w:lock w:val="contentLocked"/>
        <w:placeholder>
          <w:docPart w:val="DefaultPlaceholder_-1854013440"/>
        </w:placeholder>
        <w:group/>
      </w:sdtPr>
      <w:sdtEndPr>
        <w:rPr>
          <w:b w:val="0"/>
          <w:sz w:val="22"/>
        </w:rPr>
      </w:sdtEndPr>
      <w:sdtContent>
        <w:p w14:paraId="5DA3BD1B" w14:textId="078A4098" w:rsidR="00B82247" w:rsidRPr="00340E6B" w:rsidRDefault="00B82247" w:rsidP="00340E6B">
          <w:pPr>
            <w:pStyle w:val="Listenabsatz"/>
            <w:numPr>
              <w:ilvl w:val="0"/>
              <w:numId w:val="6"/>
            </w:numPr>
            <w:spacing w:before="160"/>
            <w:rPr>
              <w:rFonts w:ascii="Arial" w:hAnsi="Arial" w:cs="Arial"/>
              <w:b/>
              <w:sz w:val="24"/>
              <w:szCs w:val="24"/>
            </w:rPr>
          </w:pPr>
          <w:r w:rsidRPr="00340E6B">
            <w:rPr>
              <w:rFonts w:ascii="Arial" w:hAnsi="Arial" w:cs="Arial"/>
              <w:b/>
              <w:sz w:val="24"/>
              <w:szCs w:val="24"/>
            </w:rPr>
            <w:t xml:space="preserve">Schäden aus </w:t>
          </w:r>
          <w:r w:rsidR="00BA09A7" w:rsidRPr="00340E6B">
            <w:rPr>
              <w:rFonts w:ascii="Arial" w:hAnsi="Arial" w:cs="Arial"/>
              <w:b/>
              <w:sz w:val="24"/>
              <w:szCs w:val="24"/>
            </w:rPr>
            <w:t>Mindereinnahmen</w:t>
          </w:r>
          <w:r w:rsidRPr="00340E6B">
            <w:rPr>
              <w:rFonts w:ascii="Arial" w:hAnsi="Arial" w:cs="Arial"/>
              <w:b/>
              <w:sz w:val="24"/>
              <w:szCs w:val="24"/>
            </w:rPr>
            <w:t xml:space="preserve"> </w:t>
          </w:r>
          <w:r w:rsidR="00632B01" w:rsidRPr="00340E6B">
            <w:rPr>
              <w:rFonts w:ascii="Arial" w:hAnsi="Arial" w:cs="Arial"/>
              <w:b/>
              <w:sz w:val="24"/>
              <w:szCs w:val="24"/>
            </w:rPr>
            <w:t xml:space="preserve">durch das 9-Euro-Ticket </w:t>
          </w:r>
          <w:r w:rsidRPr="00340E6B">
            <w:rPr>
              <w:rFonts w:ascii="Arial" w:hAnsi="Arial" w:cs="Arial"/>
              <w:b/>
              <w:sz w:val="24"/>
              <w:szCs w:val="24"/>
            </w:rPr>
            <w:t>innerhalb des</w:t>
          </w:r>
          <w:r w:rsidR="000A0DBE" w:rsidRPr="00340E6B">
            <w:rPr>
              <w:rFonts w:ascii="Arial" w:hAnsi="Arial" w:cs="Arial"/>
              <w:b/>
              <w:sz w:val="24"/>
              <w:szCs w:val="24"/>
            </w:rPr>
            <w:t xml:space="preserve"> unter 1)</w:t>
          </w:r>
          <w:r w:rsidRPr="00340E6B">
            <w:rPr>
              <w:rFonts w:ascii="Arial" w:hAnsi="Arial" w:cs="Arial"/>
              <w:b/>
              <w:sz w:val="24"/>
              <w:szCs w:val="24"/>
            </w:rPr>
            <w:t xml:space="preserve"> benannten Ver</w:t>
          </w:r>
          <w:r w:rsidR="00BA09A7" w:rsidRPr="00340E6B">
            <w:rPr>
              <w:rFonts w:ascii="Arial" w:hAnsi="Arial" w:cs="Arial"/>
              <w:b/>
              <w:sz w:val="24"/>
              <w:szCs w:val="24"/>
            </w:rPr>
            <w:t>kehrsver</w:t>
          </w:r>
          <w:r w:rsidRPr="00340E6B">
            <w:rPr>
              <w:rFonts w:ascii="Arial" w:hAnsi="Arial" w:cs="Arial"/>
              <w:b/>
              <w:sz w:val="24"/>
              <w:szCs w:val="24"/>
            </w:rPr>
            <w:t>bund</w:t>
          </w:r>
          <w:r w:rsidR="00D60CC8" w:rsidRPr="00340E6B">
            <w:rPr>
              <w:rFonts w:ascii="Arial" w:hAnsi="Arial" w:cs="Arial"/>
              <w:b/>
              <w:sz w:val="24"/>
              <w:szCs w:val="24"/>
            </w:rPr>
            <w:t>e</w:t>
          </w:r>
          <w:r w:rsidRPr="00340E6B">
            <w:rPr>
              <w:rFonts w:ascii="Arial" w:hAnsi="Arial" w:cs="Arial"/>
              <w:b/>
              <w:sz w:val="24"/>
              <w:szCs w:val="24"/>
            </w:rPr>
            <w:t>s</w:t>
          </w:r>
          <w:r w:rsidR="00ED78F5" w:rsidRPr="00340E6B">
            <w:rPr>
              <w:rFonts w:ascii="Arial" w:hAnsi="Arial" w:cs="Arial"/>
              <w:b/>
              <w:sz w:val="24"/>
              <w:szCs w:val="24"/>
            </w:rPr>
            <w:t xml:space="preserve"> </w:t>
          </w:r>
        </w:p>
        <w:p w14:paraId="15343512" w14:textId="7C12A361" w:rsidR="003B785B" w:rsidRDefault="000A0DBE" w:rsidP="00CB1892">
          <w:pPr>
            <w:jc w:val="both"/>
            <w:rPr>
              <w:rFonts w:ascii="Arial" w:hAnsi="Arial" w:cs="Arial"/>
              <w:szCs w:val="24"/>
            </w:rPr>
          </w:pPr>
          <w:r w:rsidRPr="00AB23E8">
            <w:rPr>
              <w:rFonts w:ascii="Arial" w:hAnsi="Arial" w:cs="Arial"/>
              <w:szCs w:val="24"/>
            </w:rPr>
            <w:t>De</w:t>
          </w:r>
          <w:r>
            <w:rPr>
              <w:rFonts w:ascii="Arial" w:hAnsi="Arial" w:cs="Arial"/>
              <w:szCs w:val="24"/>
            </w:rPr>
            <w:t>m Antragsteller entstehen Schäden durch</w:t>
          </w:r>
          <w:r w:rsidR="00E50A14">
            <w:rPr>
              <w:rFonts w:ascii="Arial" w:hAnsi="Arial" w:cs="Arial"/>
              <w:szCs w:val="24"/>
            </w:rPr>
            <w:t xml:space="preserve"> </w:t>
          </w:r>
          <w:r w:rsidR="00BA09A7">
            <w:rPr>
              <w:rFonts w:ascii="Arial" w:hAnsi="Arial" w:cs="Arial"/>
              <w:szCs w:val="24"/>
            </w:rPr>
            <w:t>Mindereinnahmen</w:t>
          </w:r>
          <w:r>
            <w:rPr>
              <w:rFonts w:ascii="Arial" w:hAnsi="Arial" w:cs="Arial"/>
              <w:szCs w:val="24"/>
            </w:rPr>
            <w:t xml:space="preserve"> </w:t>
          </w:r>
          <w:r w:rsidR="0081197D">
            <w:rPr>
              <w:rFonts w:ascii="Arial" w:hAnsi="Arial" w:cs="Arial"/>
              <w:szCs w:val="24"/>
            </w:rPr>
            <w:t xml:space="preserve">aufgrund der Einführung des 9-Euro-Tickets </w:t>
          </w:r>
          <w:r>
            <w:rPr>
              <w:rFonts w:ascii="Arial" w:hAnsi="Arial" w:cs="Arial"/>
              <w:szCs w:val="24"/>
            </w:rPr>
            <w:t>aus dem Tarif des unter 1</w:t>
          </w:r>
          <w:r w:rsidR="004E1212">
            <w:rPr>
              <w:rFonts w:ascii="Arial" w:hAnsi="Arial" w:cs="Arial"/>
              <w:szCs w:val="24"/>
            </w:rPr>
            <w:t>)</w:t>
          </w:r>
          <w:r>
            <w:rPr>
              <w:rFonts w:ascii="Arial" w:hAnsi="Arial" w:cs="Arial"/>
              <w:szCs w:val="24"/>
            </w:rPr>
            <w:t xml:space="preserve"> be</w:t>
          </w:r>
          <w:r w:rsidR="00E50A14">
            <w:rPr>
              <w:rFonts w:ascii="Arial" w:hAnsi="Arial" w:cs="Arial"/>
              <w:szCs w:val="24"/>
            </w:rPr>
            <w:t xml:space="preserve">nannten </w:t>
          </w:r>
          <w:r w:rsidR="00BA09A7">
            <w:rPr>
              <w:rFonts w:ascii="Arial" w:hAnsi="Arial" w:cs="Arial"/>
              <w:szCs w:val="24"/>
            </w:rPr>
            <w:t>Verkehrsv</w:t>
          </w:r>
          <w:r w:rsidR="00E50A14">
            <w:rPr>
              <w:rFonts w:ascii="Arial" w:hAnsi="Arial" w:cs="Arial"/>
              <w:szCs w:val="24"/>
            </w:rPr>
            <w:t>erbundes.</w:t>
          </w:r>
          <w:r w:rsidR="003B785B">
            <w:rPr>
              <w:rFonts w:ascii="Arial" w:hAnsi="Arial" w:cs="Arial"/>
              <w:szCs w:val="24"/>
            </w:rPr>
            <w:t xml:space="preserve"> Grundlage ist hierbei der </w:t>
          </w:r>
          <w:r w:rsidR="00840706">
            <w:rPr>
              <w:rFonts w:ascii="Arial" w:hAnsi="Arial" w:cs="Arial"/>
              <w:szCs w:val="24"/>
            </w:rPr>
            <w:t xml:space="preserve">prognostizierte Schaden je Verbund </w:t>
          </w:r>
          <w:r w:rsidR="005005E7">
            <w:rPr>
              <w:rFonts w:ascii="Arial" w:hAnsi="Arial" w:cs="Arial"/>
              <w:szCs w:val="24"/>
            </w:rPr>
            <w:t>und die daraus abgeleiteten Mindereinnahmen je Antragsteller.</w:t>
          </w:r>
          <w:r w:rsidR="00CD53AB">
            <w:rPr>
              <w:rFonts w:ascii="Arial" w:hAnsi="Arial" w:cs="Arial"/>
              <w:szCs w:val="24"/>
            </w:rPr>
            <w:t xml:space="preserve"> </w:t>
          </w:r>
        </w:p>
        <w:p w14:paraId="6731EADB" w14:textId="00960E4A" w:rsidR="00A222E4" w:rsidRPr="00834137" w:rsidRDefault="00CD53AB" w:rsidP="008C5580">
          <w:pPr>
            <w:jc w:val="both"/>
            <w:rPr>
              <w:rFonts w:ascii="Arial" w:hAnsi="Arial" w:cs="Arial"/>
              <w:szCs w:val="24"/>
            </w:rPr>
          </w:pPr>
          <w:r>
            <w:rPr>
              <w:rFonts w:ascii="Arial" w:hAnsi="Arial" w:cs="Arial"/>
              <w:szCs w:val="24"/>
            </w:rPr>
            <w:t xml:space="preserve">Die Schäden sind nicht differenziert nach Eigenproduktionen/Bruttoverträgen und temporären Maßnahmen zum Schadensausgleich (insb. Not-öDLAs) </w:t>
          </w:r>
          <w:r w:rsidR="004C11ED">
            <w:rPr>
              <w:rFonts w:ascii="Arial" w:hAnsi="Arial" w:cs="Arial"/>
              <w:szCs w:val="24"/>
            </w:rPr>
            <w:t xml:space="preserve">darzustellen. </w:t>
          </w:r>
        </w:p>
        <w:p w14:paraId="0511B3DF" w14:textId="09CC8EAD" w:rsidR="009756DB" w:rsidRDefault="009756DB" w:rsidP="008C5580">
          <w:pPr>
            <w:rPr>
              <w:rFonts w:ascii="Arial" w:hAnsi="Arial" w:cs="Arial"/>
              <w:szCs w:val="24"/>
            </w:rPr>
          </w:pPr>
          <w:r>
            <w:rPr>
              <w:rFonts w:ascii="Arial" w:hAnsi="Arial" w:cs="Arial"/>
              <w:szCs w:val="24"/>
            </w:rPr>
            <w:t>Tabelle</w:t>
          </w:r>
        </w:p>
      </w:sdtContent>
    </w:sdt>
    <w:tbl>
      <w:tblPr>
        <w:tblStyle w:val="Tabellenraster"/>
        <w:tblW w:w="9427" w:type="dxa"/>
        <w:tblInd w:w="-5" w:type="dxa"/>
        <w:tblLook w:val="04A0" w:firstRow="1" w:lastRow="0" w:firstColumn="1" w:lastColumn="0" w:noHBand="0" w:noVBand="1"/>
      </w:tblPr>
      <w:tblGrid>
        <w:gridCol w:w="6875"/>
        <w:gridCol w:w="2552"/>
      </w:tblGrid>
      <w:tr w:rsidR="009756DB" w14:paraId="5458B26C" w14:textId="77777777" w:rsidTr="00952736">
        <w:tc>
          <w:tcPr>
            <w:tcW w:w="6875" w:type="dxa"/>
          </w:tcPr>
          <w:p w14:paraId="132E1F0C" w14:textId="77777777" w:rsidR="009756DB" w:rsidRDefault="009756DB" w:rsidP="00952736">
            <w:pPr>
              <w:rPr>
                <w:rFonts w:ascii="Arial" w:hAnsi="Arial" w:cs="Arial"/>
                <w:szCs w:val="24"/>
              </w:rPr>
            </w:pPr>
          </w:p>
        </w:tc>
        <w:tc>
          <w:tcPr>
            <w:tcW w:w="2552" w:type="dxa"/>
          </w:tcPr>
          <w:p w14:paraId="6B69C934" w14:textId="1B110D73" w:rsidR="009756DB" w:rsidRDefault="009756DB" w:rsidP="008C5580">
            <w:pPr>
              <w:ind w:left="-40"/>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9756DB" w14:paraId="04780F55" w14:textId="77777777" w:rsidTr="00952736">
        <w:tc>
          <w:tcPr>
            <w:tcW w:w="6875" w:type="dxa"/>
          </w:tcPr>
          <w:p w14:paraId="79458AB8" w14:textId="1D451392" w:rsidR="009756DB" w:rsidRDefault="009756DB" w:rsidP="00952736">
            <w:pPr>
              <w:rPr>
                <w:rFonts w:ascii="Arial" w:hAnsi="Arial" w:cs="Arial"/>
                <w:szCs w:val="24"/>
              </w:rPr>
            </w:pPr>
            <w:r>
              <w:rPr>
                <w:rFonts w:ascii="Arial" w:hAnsi="Arial" w:cs="Arial"/>
                <w:szCs w:val="24"/>
              </w:rPr>
              <w:t xml:space="preserve">Mindereinnahme Verbund </w:t>
            </w:r>
            <w:r w:rsidR="00385E3E">
              <w:rPr>
                <w:rFonts w:ascii="Arial" w:hAnsi="Arial" w:cs="Arial"/>
                <w:szCs w:val="24"/>
              </w:rPr>
              <w:t xml:space="preserve">Juni </w:t>
            </w:r>
            <w:r>
              <w:rPr>
                <w:rFonts w:ascii="Arial" w:hAnsi="Arial" w:cs="Arial"/>
                <w:szCs w:val="24"/>
              </w:rPr>
              <w:t xml:space="preserve">bis </w:t>
            </w:r>
            <w:r w:rsidR="00385E3E">
              <w:rPr>
                <w:rFonts w:ascii="Arial" w:hAnsi="Arial" w:cs="Arial"/>
                <w:szCs w:val="24"/>
              </w:rPr>
              <w:t xml:space="preserve">August </w:t>
            </w:r>
            <w:r>
              <w:rPr>
                <w:rFonts w:ascii="Arial" w:hAnsi="Arial" w:cs="Arial"/>
                <w:szCs w:val="24"/>
              </w:rPr>
              <w:t>202</w:t>
            </w:r>
            <w:r w:rsidR="005346A9">
              <w:rPr>
                <w:rFonts w:ascii="Arial" w:hAnsi="Arial" w:cs="Arial"/>
                <w:szCs w:val="24"/>
              </w:rPr>
              <w:t>2</w:t>
            </w:r>
            <w:r w:rsidR="00CC718B">
              <w:rPr>
                <w:rFonts w:ascii="Arial" w:hAnsi="Arial" w:cs="Arial"/>
                <w:szCs w:val="24"/>
              </w:rPr>
              <w:t xml:space="preserve"> </w:t>
            </w:r>
            <w:r w:rsidR="00385E3E">
              <w:rPr>
                <w:rFonts w:ascii="Arial" w:hAnsi="Arial" w:cs="Arial"/>
                <w:szCs w:val="24"/>
              </w:rPr>
              <w:t xml:space="preserve">durch das 9-Euro-Ticket </w:t>
            </w:r>
            <w:r w:rsidR="00CC718B" w:rsidRPr="00440A2F">
              <w:rPr>
                <w:rFonts w:ascii="Arial" w:hAnsi="Arial" w:cs="Arial"/>
                <w:szCs w:val="24"/>
              </w:rPr>
              <w:t>(A1)</w:t>
            </w:r>
          </w:p>
        </w:tc>
        <w:tc>
          <w:tcPr>
            <w:tcW w:w="2552" w:type="dxa"/>
          </w:tcPr>
          <w:p w14:paraId="7BE7BE2F" w14:textId="77777777" w:rsidR="009756DB" w:rsidRDefault="009756DB" w:rsidP="008C5580">
            <w:pPr>
              <w:ind w:left="-40"/>
              <w:rPr>
                <w:rFonts w:ascii="Arial" w:hAnsi="Arial" w:cs="Arial"/>
                <w:szCs w:val="24"/>
              </w:rPr>
            </w:pPr>
          </w:p>
        </w:tc>
      </w:tr>
    </w:tbl>
    <w:p w14:paraId="22DD18A2" w14:textId="545112F0" w:rsidR="003B785B" w:rsidRDefault="00F0231D" w:rsidP="00232409">
      <w:pPr>
        <w:ind w:left="3540" w:firstLine="708"/>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p>
    <w:sdt>
      <w:sdtPr>
        <w:rPr>
          <w:rFonts w:ascii="Arial" w:hAnsi="Arial" w:cs="Arial"/>
          <w:b/>
          <w:szCs w:val="24"/>
        </w:rPr>
        <w:id w:val="750238699"/>
        <w:lock w:val="contentLocked"/>
        <w:placeholder>
          <w:docPart w:val="DefaultPlaceholder_-1854013440"/>
        </w:placeholder>
        <w:group/>
      </w:sdtPr>
      <w:sdtEndPr>
        <w:rPr>
          <w:b w:val="0"/>
        </w:rPr>
      </w:sdtEndPr>
      <w:sdtContent>
        <w:p w14:paraId="394DE4B5" w14:textId="2BF94F17" w:rsidR="000A0DBE" w:rsidRPr="000D785C" w:rsidRDefault="002313D7" w:rsidP="008C5580">
          <w:pPr>
            <w:rPr>
              <w:rFonts w:ascii="Arial" w:hAnsi="Arial" w:cs="Arial"/>
              <w:b/>
              <w:szCs w:val="24"/>
            </w:rPr>
          </w:pPr>
          <w:r w:rsidRPr="000D785C">
            <w:rPr>
              <w:rFonts w:ascii="Arial" w:hAnsi="Arial" w:cs="Arial"/>
              <w:b/>
              <w:szCs w:val="24"/>
            </w:rPr>
            <w:t>Hinweis:</w:t>
          </w:r>
        </w:p>
        <w:p w14:paraId="1378CEAD" w14:textId="3F137471" w:rsidR="00B11200" w:rsidRDefault="008A300D" w:rsidP="008C5580">
          <w:pPr>
            <w:jc w:val="both"/>
            <w:rPr>
              <w:rFonts w:ascii="Arial" w:hAnsi="Arial" w:cs="Arial"/>
              <w:szCs w:val="24"/>
            </w:rPr>
          </w:pPr>
          <w:r>
            <w:rPr>
              <w:rFonts w:ascii="Arial" w:hAnsi="Arial" w:cs="Arial"/>
              <w:szCs w:val="24"/>
            </w:rPr>
            <w:t>Bei den</w:t>
          </w:r>
          <w:r w:rsidR="00B11200">
            <w:rPr>
              <w:rFonts w:ascii="Arial" w:hAnsi="Arial" w:cs="Arial"/>
              <w:szCs w:val="24"/>
            </w:rPr>
            <w:t xml:space="preserve"> Fahrgeld</w:t>
          </w:r>
          <w:r>
            <w:rPr>
              <w:rFonts w:ascii="Arial" w:hAnsi="Arial" w:cs="Arial"/>
              <w:szCs w:val="24"/>
            </w:rPr>
            <w:t>minder</w:t>
          </w:r>
          <w:r w:rsidR="00B11200">
            <w:rPr>
              <w:rFonts w:ascii="Arial" w:hAnsi="Arial" w:cs="Arial"/>
              <w:szCs w:val="24"/>
            </w:rPr>
            <w:t>einnahmen des Verkehrsverbundes sind alle Fahrgelder aufzuführen, die in Verantwortung der Verbundorganisation aufgeteilt und weitergereicht werden. Es sind dabei ausschließlich Fahrgelder aufzuführen, die für Leistungen im Land Baden-Württemberg vereinnahmt wurden. Dazu gehören auch Fahrgeldanteile von Übergangs- oder Dachtarifen (u.a. FANTA 5, der 3er-Tarif, Anschlussmobilität BW-Tarif, CityTicket), touristische Verbundangebote (u.a. KONUS) und Kombitickets, die über den Verbund abgerechnet werden.</w:t>
          </w:r>
        </w:p>
        <w:p w14:paraId="1C9D7C05" w14:textId="38664421" w:rsidR="00B11200" w:rsidRDefault="00B11200" w:rsidP="008C5580">
          <w:pPr>
            <w:jc w:val="both"/>
            <w:rPr>
              <w:rFonts w:ascii="Arial" w:hAnsi="Arial" w:cs="Arial"/>
              <w:szCs w:val="24"/>
            </w:rPr>
          </w:pPr>
          <w:r>
            <w:rPr>
              <w:rFonts w:ascii="Arial" w:hAnsi="Arial" w:cs="Arial"/>
              <w:szCs w:val="24"/>
            </w:rPr>
            <w:t xml:space="preserve">Die Prognose dieses Schadens erfolgt durch die </w:t>
          </w:r>
          <w:r w:rsidRPr="000D785C">
            <w:rPr>
              <w:rFonts w:ascii="Arial" w:hAnsi="Arial" w:cs="Arial"/>
              <w:b/>
              <w:szCs w:val="24"/>
            </w:rPr>
            <w:t xml:space="preserve">Verbundorganisation </w:t>
          </w:r>
          <w:r>
            <w:rPr>
              <w:rFonts w:ascii="Arial" w:hAnsi="Arial" w:cs="Arial"/>
              <w:szCs w:val="24"/>
            </w:rPr>
            <w:t xml:space="preserve">auf Basis der </w:t>
          </w:r>
          <w:r w:rsidR="006D1605">
            <w:rPr>
              <w:rFonts w:ascii="Arial" w:hAnsi="Arial" w:cs="Arial"/>
              <w:szCs w:val="24"/>
            </w:rPr>
            <w:t xml:space="preserve">Abschätzung </w:t>
          </w:r>
          <w:r w:rsidR="00CB0102">
            <w:rPr>
              <w:rFonts w:ascii="Arial" w:hAnsi="Arial" w:cs="Arial"/>
              <w:szCs w:val="24"/>
            </w:rPr>
            <w:t>der Mindereinnahmen durch das 9-Euro-Ticket.</w:t>
          </w:r>
        </w:p>
        <w:p w14:paraId="1E988256" w14:textId="64910F00" w:rsidR="0075427D" w:rsidRDefault="00B11200" w:rsidP="008C5580">
          <w:pPr>
            <w:jc w:val="both"/>
            <w:rPr>
              <w:rFonts w:ascii="Arial" w:hAnsi="Arial" w:cs="Arial"/>
              <w:szCs w:val="24"/>
            </w:rPr>
          </w:pPr>
          <w:r>
            <w:rPr>
              <w:rFonts w:ascii="Arial" w:hAnsi="Arial" w:cs="Arial"/>
              <w:szCs w:val="24"/>
            </w:rPr>
            <w:t>Es ist sicherzustellen, dass nur die auf das Land Baden-Württemberg zuzurechnenden Einnahmen Berücksichtigung finden.</w:t>
          </w:r>
        </w:p>
      </w:sdtContent>
    </w:sdt>
    <w:p w14:paraId="2C98E500" w14:textId="77777777" w:rsidR="00896510" w:rsidRDefault="00896510" w:rsidP="008C5580">
      <w:pPr>
        <w:jc w:val="both"/>
        <w:rPr>
          <w:rFonts w:ascii="Arial" w:hAnsi="Arial" w:cs="Arial"/>
          <w:szCs w:val="24"/>
        </w:rPr>
      </w:pPr>
    </w:p>
    <w:p w14:paraId="28F793F5" w14:textId="635DA937" w:rsidR="00811BEE" w:rsidRDefault="00811BEE" w:rsidP="00B07168">
      <w:pPr>
        <w:ind w:left="-76"/>
        <w:jc w:val="both"/>
        <w:rPr>
          <w:rFonts w:ascii="Arial" w:hAnsi="Arial" w:cs="Arial"/>
          <w:szCs w:val="24"/>
        </w:rPr>
      </w:pPr>
    </w:p>
    <w:p w14:paraId="1B317DB9" w14:textId="77777777" w:rsidR="004629CA" w:rsidRDefault="004629CA" w:rsidP="00B07168">
      <w:pPr>
        <w:ind w:left="-76"/>
        <w:jc w:val="both"/>
        <w:rPr>
          <w:rFonts w:ascii="Arial" w:hAnsi="Arial" w:cs="Arial"/>
          <w:szCs w:val="24"/>
        </w:rPr>
      </w:pPr>
    </w:p>
    <w:p w14:paraId="3176CA7C" w14:textId="5A097747" w:rsidR="0038393E" w:rsidRPr="00B07168" w:rsidRDefault="00AD1DDE" w:rsidP="00B07168">
      <w:pPr>
        <w:pStyle w:val="Listenabsatz"/>
        <w:numPr>
          <w:ilvl w:val="0"/>
          <w:numId w:val="6"/>
        </w:numPr>
        <w:rPr>
          <w:rFonts w:ascii="Arial" w:hAnsi="Arial" w:cs="Arial"/>
          <w:b/>
          <w:sz w:val="24"/>
          <w:szCs w:val="24"/>
        </w:rPr>
      </w:pPr>
      <w:r w:rsidRPr="00B07168">
        <w:rPr>
          <w:rFonts w:ascii="Arial" w:hAnsi="Arial" w:cs="Arial"/>
          <w:b/>
          <w:sz w:val="24"/>
          <w:szCs w:val="24"/>
        </w:rPr>
        <w:t xml:space="preserve">Schaden </w:t>
      </w:r>
    </w:p>
    <w:tbl>
      <w:tblPr>
        <w:tblStyle w:val="Tabellenraster"/>
        <w:tblW w:w="0" w:type="auto"/>
        <w:tblInd w:w="-5" w:type="dxa"/>
        <w:tblLook w:val="04A0" w:firstRow="1" w:lastRow="0" w:firstColumn="1" w:lastColumn="0" w:noHBand="0" w:noVBand="1"/>
      </w:tblPr>
      <w:tblGrid>
        <w:gridCol w:w="6875"/>
        <w:gridCol w:w="2469"/>
      </w:tblGrid>
      <w:tr w:rsidR="00AD1DDE" w14:paraId="1D62F21E" w14:textId="77777777" w:rsidTr="00F8626D">
        <w:tc>
          <w:tcPr>
            <w:tcW w:w="6875" w:type="dxa"/>
          </w:tcPr>
          <w:p w14:paraId="2D37512D" w14:textId="77777777" w:rsidR="00AD1DDE" w:rsidRDefault="00AD1DDE" w:rsidP="00F8626D">
            <w:pPr>
              <w:rPr>
                <w:rFonts w:ascii="Arial" w:hAnsi="Arial" w:cs="Arial"/>
                <w:szCs w:val="24"/>
              </w:rPr>
            </w:pPr>
          </w:p>
        </w:tc>
        <w:tc>
          <w:tcPr>
            <w:tcW w:w="2469" w:type="dxa"/>
          </w:tcPr>
          <w:p w14:paraId="3E31F3CE" w14:textId="4FEB507F" w:rsidR="00AD1DDE" w:rsidRDefault="00AD1DDE" w:rsidP="00652D22">
            <w:pPr>
              <w:rPr>
                <w:rFonts w:ascii="Arial" w:hAnsi="Arial" w:cs="Arial"/>
                <w:szCs w:val="24"/>
              </w:rPr>
            </w:pPr>
            <w:r>
              <w:rPr>
                <w:rFonts w:ascii="Arial" w:hAnsi="Arial" w:cs="Arial"/>
                <w:szCs w:val="24"/>
              </w:rPr>
              <w:t xml:space="preserve">Gesamtbetrag in € ohne </w:t>
            </w:r>
            <w:proofErr w:type="spellStart"/>
            <w:r w:rsidR="000D5A42">
              <w:rPr>
                <w:rFonts w:ascii="Arial" w:hAnsi="Arial" w:cs="Arial"/>
                <w:szCs w:val="24"/>
              </w:rPr>
              <w:t>USt</w:t>
            </w:r>
            <w:proofErr w:type="spellEnd"/>
            <w:r w:rsidR="000D5A42">
              <w:rPr>
                <w:rFonts w:ascii="Arial" w:hAnsi="Arial" w:cs="Arial"/>
                <w:szCs w:val="24"/>
              </w:rPr>
              <w:t>.</w:t>
            </w:r>
            <w:r>
              <w:rPr>
                <w:rFonts w:ascii="Arial" w:hAnsi="Arial" w:cs="Arial"/>
                <w:szCs w:val="24"/>
              </w:rPr>
              <w:t>,</w:t>
            </w:r>
          </w:p>
        </w:tc>
      </w:tr>
      <w:tr w:rsidR="00AD1DDE" w14:paraId="437DAD47" w14:textId="77777777" w:rsidTr="00F8626D">
        <w:tc>
          <w:tcPr>
            <w:tcW w:w="6875" w:type="dxa"/>
          </w:tcPr>
          <w:p w14:paraId="77EF18ED" w14:textId="710E2BF3" w:rsidR="00AD1DDE" w:rsidRDefault="00AD1DDE" w:rsidP="00742484">
            <w:pPr>
              <w:rPr>
                <w:rFonts w:ascii="Arial" w:hAnsi="Arial" w:cs="Arial"/>
                <w:szCs w:val="24"/>
              </w:rPr>
            </w:pPr>
            <w:r>
              <w:rPr>
                <w:rFonts w:ascii="Arial" w:hAnsi="Arial" w:cs="Arial"/>
                <w:szCs w:val="24"/>
              </w:rPr>
              <w:t xml:space="preserve">Schaden aus </w:t>
            </w:r>
            <w:r w:rsidR="00A41484">
              <w:rPr>
                <w:rFonts w:ascii="Arial" w:hAnsi="Arial" w:cs="Arial"/>
                <w:szCs w:val="24"/>
              </w:rPr>
              <w:t>Mindereinnahmen</w:t>
            </w:r>
            <w:r>
              <w:rPr>
                <w:rFonts w:ascii="Arial" w:hAnsi="Arial" w:cs="Arial"/>
                <w:szCs w:val="24"/>
              </w:rPr>
              <w:t xml:space="preserve"> Verbund (</w:t>
            </w:r>
            <w:r w:rsidR="0077649C">
              <w:rPr>
                <w:rFonts w:ascii="Arial" w:hAnsi="Arial" w:cs="Arial"/>
                <w:szCs w:val="24"/>
              </w:rPr>
              <w:t>A1</w:t>
            </w:r>
            <w:r>
              <w:rPr>
                <w:rFonts w:ascii="Arial" w:hAnsi="Arial" w:cs="Arial"/>
                <w:szCs w:val="24"/>
              </w:rPr>
              <w:t>)</w:t>
            </w:r>
          </w:p>
        </w:tc>
        <w:tc>
          <w:tcPr>
            <w:tcW w:w="2469" w:type="dxa"/>
          </w:tcPr>
          <w:p w14:paraId="2A9C267F" w14:textId="77777777" w:rsidR="00AD1DDE" w:rsidRDefault="00AD1DDE" w:rsidP="00652D22">
            <w:pPr>
              <w:rPr>
                <w:rFonts w:ascii="Arial" w:hAnsi="Arial" w:cs="Arial"/>
                <w:szCs w:val="24"/>
              </w:rPr>
            </w:pPr>
          </w:p>
        </w:tc>
      </w:tr>
      <w:tr w:rsidR="00E43BA9" w14:paraId="256FB42F" w14:textId="77777777" w:rsidTr="00F8626D">
        <w:tc>
          <w:tcPr>
            <w:tcW w:w="6875" w:type="dxa"/>
          </w:tcPr>
          <w:p w14:paraId="476D6026" w14:textId="5FEC6E16" w:rsidR="00E43BA9" w:rsidRDefault="00E43BA9" w:rsidP="00742484">
            <w:pPr>
              <w:rPr>
                <w:rFonts w:ascii="Arial" w:hAnsi="Arial" w:cs="Arial"/>
                <w:szCs w:val="24"/>
              </w:rPr>
            </w:pPr>
          </w:p>
        </w:tc>
        <w:tc>
          <w:tcPr>
            <w:tcW w:w="2469" w:type="dxa"/>
          </w:tcPr>
          <w:p w14:paraId="4A0E6619" w14:textId="77777777" w:rsidR="00E43BA9" w:rsidRDefault="00E43BA9" w:rsidP="00652D22">
            <w:pPr>
              <w:rPr>
                <w:rFonts w:ascii="Arial" w:hAnsi="Arial" w:cs="Arial"/>
                <w:szCs w:val="24"/>
              </w:rPr>
            </w:pPr>
          </w:p>
        </w:tc>
      </w:tr>
      <w:tr w:rsidR="00E43BA9" w14:paraId="380B521A" w14:textId="77777777" w:rsidTr="00F8626D">
        <w:tc>
          <w:tcPr>
            <w:tcW w:w="6875" w:type="dxa"/>
          </w:tcPr>
          <w:p w14:paraId="49604684" w14:textId="11BEC35C" w:rsidR="00E43BA9" w:rsidRDefault="00E43BA9" w:rsidP="00742484">
            <w:pPr>
              <w:rPr>
                <w:rFonts w:ascii="Arial" w:hAnsi="Arial" w:cs="Arial"/>
                <w:szCs w:val="24"/>
              </w:rPr>
            </w:pPr>
          </w:p>
        </w:tc>
        <w:tc>
          <w:tcPr>
            <w:tcW w:w="2469" w:type="dxa"/>
          </w:tcPr>
          <w:p w14:paraId="0D7E0ED2" w14:textId="77777777" w:rsidR="00E43BA9" w:rsidRDefault="00E43BA9" w:rsidP="00652D22">
            <w:pPr>
              <w:rPr>
                <w:rFonts w:ascii="Arial" w:hAnsi="Arial" w:cs="Arial"/>
                <w:szCs w:val="24"/>
              </w:rPr>
            </w:pPr>
          </w:p>
        </w:tc>
      </w:tr>
      <w:tr w:rsidR="00E43BA9" w14:paraId="6D4EF0A1" w14:textId="77777777" w:rsidTr="00F8626D">
        <w:tc>
          <w:tcPr>
            <w:tcW w:w="6875" w:type="dxa"/>
          </w:tcPr>
          <w:p w14:paraId="255971AF" w14:textId="2A33FEE6" w:rsidR="00E43BA9" w:rsidRDefault="00E43BA9" w:rsidP="00742484">
            <w:pPr>
              <w:rPr>
                <w:rFonts w:ascii="Arial" w:hAnsi="Arial" w:cs="Arial"/>
                <w:szCs w:val="24"/>
              </w:rPr>
            </w:pPr>
            <w:r w:rsidRPr="008D2D8D">
              <w:rPr>
                <w:rFonts w:ascii="Arial" w:hAnsi="Arial" w:cs="Arial"/>
                <w:b/>
                <w:szCs w:val="24"/>
                <w:lang w:val="en-US"/>
              </w:rPr>
              <w:t>(</w:t>
            </w:r>
            <w:r w:rsidR="00AF1F66">
              <w:rPr>
                <w:rFonts w:ascii="Arial" w:hAnsi="Arial" w:cs="Arial"/>
                <w:b/>
                <w:szCs w:val="24"/>
                <w:lang w:val="en-US"/>
              </w:rPr>
              <w:t>C</w:t>
            </w:r>
            <w:r w:rsidRPr="008D2D8D">
              <w:rPr>
                <w:rFonts w:ascii="Arial" w:hAnsi="Arial" w:cs="Arial"/>
                <w:b/>
                <w:szCs w:val="24"/>
                <w:lang w:val="en-US"/>
              </w:rPr>
              <w:t>1) = (A1)</w:t>
            </w:r>
          </w:p>
        </w:tc>
        <w:tc>
          <w:tcPr>
            <w:tcW w:w="2469" w:type="dxa"/>
          </w:tcPr>
          <w:p w14:paraId="736B0FED" w14:textId="77777777" w:rsidR="00E43BA9" w:rsidRDefault="00E43BA9" w:rsidP="00652D22">
            <w:pPr>
              <w:rPr>
                <w:rFonts w:ascii="Arial" w:hAnsi="Arial" w:cs="Arial"/>
                <w:szCs w:val="24"/>
              </w:rPr>
            </w:pPr>
          </w:p>
        </w:tc>
      </w:tr>
    </w:tbl>
    <w:p w14:paraId="73EF38AC" w14:textId="23B03134" w:rsidR="00AB23E8" w:rsidRPr="008D2D8D" w:rsidRDefault="00AB23E8" w:rsidP="00952736">
      <w:pPr>
        <w:rPr>
          <w:rFonts w:ascii="Arial" w:hAnsi="Arial" w:cs="Arial"/>
          <w:szCs w:val="24"/>
          <w:lang w:val="en-US"/>
        </w:rPr>
      </w:pPr>
    </w:p>
    <w:p w14:paraId="4EFC4300" w14:textId="314FF7CE" w:rsidR="00804E25" w:rsidRPr="00187C75" w:rsidRDefault="00804E25" w:rsidP="00952736">
      <w:pPr>
        <w:rPr>
          <w:rFonts w:ascii="Arial" w:hAnsi="Arial" w:cs="Arial"/>
          <w:szCs w:val="24"/>
        </w:rPr>
      </w:pPr>
    </w:p>
    <w:p w14:paraId="2245AB2D" w14:textId="6E07FD2D" w:rsidR="00742484" w:rsidRDefault="00742484" w:rsidP="00F77CF0">
      <w:pPr>
        <w:rPr>
          <w:rFonts w:ascii="Arial" w:eastAsia="Arial" w:hAnsi="Arial"/>
          <w:color w:val="000000"/>
        </w:rPr>
      </w:pPr>
    </w:p>
    <w:p w14:paraId="4388A7A0" w14:textId="77777777" w:rsidR="006D1857" w:rsidRDefault="006D1857" w:rsidP="00F77CF0">
      <w:pPr>
        <w:rPr>
          <w:rFonts w:ascii="Arial" w:eastAsia="Arial" w:hAnsi="Arial"/>
          <w:color w:val="000000"/>
        </w:rPr>
      </w:pPr>
    </w:p>
    <w:p w14:paraId="18D49D29" w14:textId="2F9DFA8C" w:rsidR="00B11B63" w:rsidRDefault="00B11B63" w:rsidP="00F77CF0">
      <w:pPr>
        <w:rPr>
          <w:rFonts w:ascii="Arial" w:eastAsia="Arial" w:hAnsi="Arial"/>
          <w:color w:val="000000"/>
        </w:rPr>
      </w:pPr>
    </w:p>
    <w:p w14:paraId="5AA19FBB" w14:textId="77777777" w:rsidR="00B11B63" w:rsidRDefault="00B11B63" w:rsidP="00F77CF0">
      <w:pPr>
        <w:rPr>
          <w:rFonts w:ascii="Arial" w:eastAsia="Arial" w:hAnsi="Arial"/>
          <w:color w:val="000000"/>
        </w:rPr>
      </w:pPr>
    </w:p>
    <w:sdt>
      <w:sdtPr>
        <w:rPr>
          <w:rFonts w:ascii="Arial" w:hAnsi="Arial" w:cs="Arial"/>
          <w:b/>
          <w:sz w:val="24"/>
          <w:szCs w:val="24"/>
        </w:rPr>
        <w:id w:val="-379165833"/>
        <w:lock w:val="contentLocked"/>
        <w:placeholder>
          <w:docPart w:val="DefaultPlaceholder_-1854013440"/>
        </w:placeholder>
        <w:group/>
      </w:sdtPr>
      <w:sdtEndPr>
        <w:rPr>
          <w:b w:val="0"/>
          <w:sz w:val="22"/>
        </w:rPr>
      </w:sdtEndPr>
      <w:sdtContent>
        <w:p w14:paraId="4D97C21C" w14:textId="49FFC84B" w:rsidR="00652D22" w:rsidRPr="00652D22" w:rsidRDefault="00652D22" w:rsidP="00B07168">
          <w:pPr>
            <w:pStyle w:val="Listenabsatz"/>
            <w:numPr>
              <w:ilvl w:val="0"/>
              <w:numId w:val="6"/>
            </w:numPr>
            <w:rPr>
              <w:rFonts w:ascii="Arial" w:hAnsi="Arial" w:cs="Arial"/>
              <w:b/>
              <w:sz w:val="24"/>
              <w:szCs w:val="24"/>
            </w:rPr>
          </w:pPr>
          <w:r w:rsidRPr="00652D22">
            <w:rPr>
              <w:rFonts w:ascii="Arial" w:hAnsi="Arial" w:cs="Arial"/>
              <w:b/>
              <w:sz w:val="24"/>
              <w:szCs w:val="24"/>
            </w:rPr>
            <w:t>Erklärungen des Antragstellers</w:t>
          </w:r>
        </w:p>
        <w:p w14:paraId="51FE8423" w14:textId="1E80929F" w:rsidR="00652D22" w:rsidRPr="00652D22" w:rsidRDefault="00652D22" w:rsidP="00073759">
          <w:pPr>
            <w:jc w:val="both"/>
            <w:rPr>
              <w:rFonts w:ascii="Arial" w:hAnsi="Arial" w:cs="Arial"/>
              <w:szCs w:val="24"/>
            </w:rPr>
          </w:pPr>
          <w:r w:rsidRPr="00652D22">
            <w:rPr>
              <w:rFonts w:ascii="Arial" w:hAnsi="Arial" w:cs="Arial"/>
              <w:szCs w:val="24"/>
            </w:rPr>
            <w:t xml:space="preserve">Ich/Wir erkläre(n), dass die vorstehenden Angaben des Antrags sowie hierzu beigefügte Anlagen vollständig </w:t>
          </w:r>
          <w:r w:rsidR="004A5C4A" w:rsidRPr="00652D22">
            <w:rPr>
              <w:rFonts w:ascii="Arial" w:hAnsi="Arial" w:cs="Arial"/>
              <w:szCs w:val="24"/>
            </w:rPr>
            <w:t xml:space="preserve">und </w:t>
          </w:r>
          <w:r w:rsidR="004A5C4A">
            <w:rPr>
              <w:rFonts w:ascii="Arial" w:hAnsi="Arial" w:cs="Arial"/>
              <w:szCs w:val="24"/>
            </w:rPr>
            <w:t>soweit es Prognosen zulassen richtig sind</w:t>
          </w:r>
          <w:r w:rsidRPr="00652D22">
            <w:rPr>
              <w:rFonts w:ascii="Arial" w:hAnsi="Arial" w:cs="Arial"/>
              <w:szCs w:val="24"/>
            </w:rPr>
            <w:t>. Mir/Uns ist bekannt, dass diese Angaben und Anlagen subventionserhebliche Tatsachen im Sinne des § 264 des Strafgesetzbuches sind und dass ich /wir verpflichtet bin/sind, der Bewilligungsstelle (VM) unverzüglich alle Tatsachen mitzuteilen, die der Bewilligung, Gewährung, Weitergewährung, Inanspruchnahme oder dem Belassen de</w:t>
          </w:r>
          <w:r>
            <w:rPr>
              <w:rFonts w:ascii="Arial" w:hAnsi="Arial" w:cs="Arial"/>
              <w:szCs w:val="24"/>
            </w:rPr>
            <w:t>r Billigkeitsleistung</w:t>
          </w:r>
          <w:r w:rsidRPr="00652D22">
            <w:rPr>
              <w:rFonts w:ascii="Arial" w:hAnsi="Arial" w:cs="Arial"/>
              <w:szCs w:val="24"/>
            </w:rPr>
            <w:t xml:space="preserve"> entgegenstehen oder die für dessen Rückforderung erheblich sind. </w:t>
          </w:r>
        </w:p>
        <w:p w14:paraId="2C2015FF" w14:textId="7C832E07" w:rsidR="00652D22" w:rsidRPr="00652D22" w:rsidRDefault="00652D22" w:rsidP="00073759">
          <w:pPr>
            <w:jc w:val="both"/>
            <w:rPr>
              <w:rFonts w:ascii="Arial" w:hAnsi="Arial" w:cs="Arial"/>
              <w:szCs w:val="24"/>
            </w:rPr>
          </w:pPr>
          <w:r w:rsidRPr="00652D22">
            <w:rPr>
              <w:rFonts w:ascii="Arial" w:hAnsi="Arial" w:cs="Arial"/>
              <w:szCs w:val="24"/>
            </w:rPr>
            <w:t xml:space="preserve">Insbesondere sind folgende subventionserhebliche Tatsachen vom </w:t>
          </w:r>
          <w:r>
            <w:rPr>
              <w:rFonts w:ascii="Arial" w:hAnsi="Arial" w:cs="Arial"/>
              <w:szCs w:val="24"/>
            </w:rPr>
            <w:t>E</w:t>
          </w:r>
          <w:r w:rsidRPr="00652D22">
            <w:rPr>
              <w:rFonts w:ascii="Arial" w:hAnsi="Arial" w:cs="Arial"/>
              <w:szCs w:val="24"/>
            </w:rPr>
            <w:t>mpfänger unaufgefordert mitzuteilen:</w:t>
          </w:r>
        </w:p>
        <w:p w14:paraId="65F8A4F6" w14:textId="74C68684" w:rsidR="00652D22" w:rsidRPr="004E2AEA" w:rsidRDefault="00652D22" w:rsidP="00073759">
          <w:pPr>
            <w:pStyle w:val="Listenabsatz"/>
            <w:numPr>
              <w:ilvl w:val="0"/>
              <w:numId w:val="8"/>
            </w:numPr>
            <w:jc w:val="both"/>
            <w:rPr>
              <w:rFonts w:ascii="Arial" w:hAnsi="Arial" w:cs="Arial"/>
              <w:szCs w:val="24"/>
            </w:rPr>
          </w:pPr>
          <w:r w:rsidRPr="00652D22">
            <w:rPr>
              <w:rFonts w:ascii="Arial" w:hAnsi="Arial" w:cs="Arial"/>
              <w:szCs w:val="24"/>
            </w:rPr>
            <w:t xml:space="preserve">wenn sich der Verwendungszweck oder sonstige für die Bewilligung der </w:t>
          </w:r>
          <w:r w:rsidR="002825CF" w:rsidRPr="004E2AEA">
            <w:rPr>
              <w:rFonts w:ascii="Arial" w:hAnsi="Arial" w:cs="Arial"/>
              <w:szCs w:val="24"/>
            </w:rPr>
            <w:t>Billigkeitsleistung</w:t>
          </w:r>
          <w:r w:rsidRPr="004E2AEA">
            <w:rPr>
              <w:rFonts w:ascii="Arial" w:hAnsi="Arial" w:cs="Arial"/>
              <w:szCs w:val="24"/>
            </w:rPr>
            <w:t xml:space="preserve"> maßgebliche Umstände ändern oder wegfallen</w:t>
          </w:r>
        </w:p>
        <w:p w14:paraId="0EDD5C98" w14:textId="345D2A76" w:rsidR="00652D22" w:rsidRPr="004E2AEA" w:rsidRDefault="00652D22" w:rsidP="00073759">
          <w:pPr>
            <w:pStyle w:val="Listenabsatz"/>
            <w:numPr>
              <w:ilvl w:val="0"/>
              <w:numId w:val="8"/>
            </w:numPr>
            <w:jc w:val="both"/>
            <w:rPr>
              <w:rFonts w:ascii="Arial" w:hAnsi="Arial" w:cs="Arial"/>
              <w:szCs w:val="24"/>
            </w:rPr>
          </w:pPr>
          <w:r w:rsidRPr="004E2AEA">
            <w:rPr>
              <w:rFonts w:ascii="Arial" w:hAnsi="Arial" w:cs="Arial"/>
              <w:szCs w:val="24"/>
            </w:rPr>
            <w:t xml:space="preserve">sich herausstellt, dass der Zweck der Billigkeitsleistung nicht oder mit der </w:t>
          </w:r>
          <w:r w:rsidR="002825CF" w:rsidRPr="004E2AEA">
            <w:rPr>
              <w:rFonts w:ascii="Arial" w:hAnsi="Arial" w:cs="Arial"/>
              <w:szCs w:val="24"/>
            </w:rPr>
            <w:t>Billigkeitsleistung</w:t>
          </w:r>
          <w:r w:rsidRPr="004E2AEA">
            <w:rPr>
              <w:rFonts w:ascii="Arial" w:hAnsi="Arial" w:cs="Arial"/>
              <w:szCs w:val="24"/>
            </w:rPr>
            <w:t xml:space="preserve"> nicht zu erreichen ist</w:t>
          </w:r>
        </w:p>
        <w:p w14:paraId="5D35E3EC" w14:textId="204F9EA6" w:rsidR="00652D22" w:rsidRPr="004E2AEA" w:rsidRDefault="00652D22" w:rsidP="00073759">
          <w:pPr>
            <w:pStyle w:val="Listenabsatz"/>
            <w:jc w:val="both"/>
            <w:rPr>
              <w:rFonts w:ascii="Arial" w:hAnsi="Arial" w:cs="Arial"/>
              <w:strike/>
              <w:szCs w:val="24"/>
            </w:rPr>
          </w:pPr>
        </w:p>
        <w:p w14:paraId="26955A0F" w14:textId="6BBB5E0F" w:rsidR="00652D22" w:rsidRPr="00252568" w:rsidRDefault="00652D22" w:rsidP="00073759">
          <w:pPr>
            <w:jc w:val="both"/>
            <w:rPr>
              <w:rFonts w:ascii="Arial" w:hAnsi="Arial" w:cs="Arial"/>
              <w:szCs w:val="24"/>
            </w:rPr>
          </w:pPr>
          <w:r w:rsidRPr="004E2AEA">
            <w:rPr>
              <w:rFonts w:ascii="Arial" w:hAnsi="Arial" w:cs="Arial"/>
              <w:szCs w:val="24"/>
            </w:rPr>
            <w:t>Die Offenbarungspflicht bezieht sich auf subventionserhebliche Tatsachen im Sinne des § 264 des Strafgesetzbuches. Danach können unrichtige, unvollständige oder pflichtwidrig unterlassene</w:t>
          </w:r>
          <w:r w:rsidR="002825CF" w:rsidRPr="004E2AEA">
            <w:rPr>
              <w:rFonts w:ascii="Arial" w:hAnsi="Arial" w:cs="Arial"/>
              <w:szCs w:val="24"/>
            </w:rPr>
            <w:t xml:space="preserve"> Angaben oder die Verwendung der</w:t>
          </w:r>
          <w:r w:rsidRPr="004E2AEA">
            <w:rPr>
              <w:rFonts w:ascii="Arial" w:hAnsi="Arial" w:cs="Arial"/>
              <w:szCs w:val="24"/>
            </w:rPr>
            <w:t xml:space="preserve"> </w:t>
          </w:r>
          <w:r w:rsidR="002825CF" w:rsidRPr="004E2AEA">
            <w:rPr>
              <w:rFonts w:ascii="Arial" w:hAnsi="Arial" w:cs="Arial"/>
              <w:szCs w:val="24"/>
            </w:rPr>
            <w:t>Billigkeitsleistung</w:t>
          </w:r>
          <w:r w:rsidRPr="004E2AEA">
            <w:rPr>
              <w:rFonts w:ascii="Arial" w:hAnsi="Arial" w:cs="Arial"/>
              <w:szCs w:val="24"/>
            </w:rPr>
            <w:t xml:space="preserve"> entgegen der Verwendungsbeschränkung als Subventionsbetrug strafbar sein.</w:t>
          </w:r>
        </w:p>
        <w:p w14:paraId="0688FA30" w14:textId="152DAF95" w:rsidR="00652D22" w:rsidRPr="004E2AEA" w:rsidRDefault="00652D22" w:rsidP="00073759">
          <w:pPr>
            <w:jc w:val="both"/>
            <w:rPr>
              <w:rFonts w:ascii="Arial" w:hAnsi="Arial" w:cs="Arial"/>
              <w:szCs w:val="24"/>
            </w:rPr>
          </w:pPr>
          <w:r w:rsidRPr="004E2AEA">
            <w:rPr>
              <w:rFonts w:ascii="Arial" w:hAnsi="Arial" w:cs="Arial"/>
              <w:szCs w:val="24"/>
            </w:rPr>
            <w:t>Ich/Wir erkläre(n), für d</w:t>
          </w:r>
          <w:r w:rsidR="000F3E55" w:rsidRPr="004E2AEA">
            <w:rPr>
              <w:rFonts w:ascii="Arial" w:hAnsi="Arial" w:cs="Arial"/>
              <w:szCs w:val="24"/>
            </w:rPr>
            <w:t>ie Schäden</w:t>
          </w:r>
          <w:r w:rsidRPr="004E2AEA">
            <w:rPr>
              <w:rFonts w:ascii="Arial" w:hAnsi="Arial" w:cs="Arial"/>
              <w:szCs w:val="24"/>
            </w:rPr>
            <w:t xml:space="preserve"> keine weiteren als die hiermit beantragten </w:t>
          </w:r>
          <w:r w:rsidR="00B871DF" w:rsidRPr="004E2AEA">
            <w:rPr>
              <w:rFonts w:ascii="Arial" w:hAnsi="Arial" w:cs="Arial"/>
              <w:szCs w:val="24"/>
            </w:rPr>
            <w:t>Billigkeitsleistungen</w:t>
          </w:r>
          <w:r w:rsidRPr="004E2AEA">
            <w:rPr>
              <w:rFonts w:ascii="Arial" w:hAnsi="Arial" w:cs="Arial"/>
              <w:szCs w:val="24"/>
            </w:rPr>
            <w:t xml:space="preserve"> </w:t>
          </w:r>
          <w:r w:rsidR="000D5A42" w:rsidRPr="004E2AEA">
            <w:rPr>
              <w:rFonts w:ascii="Arial" w:hAnsi="Arial" w:cs="Arial"/>
              <w:szCs w:val="24"/>
            </w:rPr>
            <w:t xml:space="preserve">oder sonstigen Zuwendungen </w:t>
          </w:r>
          <w:r w:rsidRPr="004E2AEA">
            <w:rPr>
              <w:rFonts w:ascii="Arial" w:hAnsi="Arial" w:cs="Arial"/>
              <w:szCs w:val="24"/>
            </w:rPr>
            <w:t xml:space="preserve">von einer anderen Stelle des Landes oder von einer anderen juristischen Person des öffentlichen Rechts beantragt oder erhalten zu haben. Ich/Wir versichere(n) ferner, dass ich/wir die hier beantragten </w:t>
          </w:r>
          <w:r w:rsidR="00B871DF" w:rsidRPr="004E2AEA">
            <w:rPr>
              <w:rFonts w:ascii="Arial" w:hAnsi="Arial" w:cs="Arial"/>
              <w:szCs w:val="24"/>
            </w:rPr>
            <w:t>Billigkeitsleistungen</w:t>
          </w:r>
          <w:r w:rsidRPr="004E2AEA">
            <w:rPr>
              <w:rFonts w:ascii="Arial" w:hAnsi="Arial" w:cs="Arial"/>
              <w:szCs w:val="24"/>
            </w:rPr>
            <w:t xml:space="preserve"> weder selbst bei einer anderen Stelle beantragt, noch eine andere Stelle mit der Beantragung beauftragt habe(n).</w:t>
          </w:r>
        </w:p>
        <w:p w14:paraId="2A9FC05E" w14:textId="20EC1B01" w:rsidR="00652D22" w:rsidRPr="004E2AEA" w:rsidRDefault="00652D22" w:rsidP="00073759">
          <w:pPr>
            <w:jc w:val="both"/>
            <w:rPr>
              <w:rFonts w:ascii="Arial" w:hAnsi="Arial" w:cs="Arial"/>
              <w:szCs w:val="24"/>
            </w:rPr>
          </w:pPr>
          <w:r w:rsidRPr="004E2AEA">
            <w:rPr>
              <w:rFonts w:ascii="Arial" w:hAnsi="Arial" w:cs="Arial"/>
              <w:szCs w:val="24"/>
            </w:rPr>
            <w:t>Mir/Uns ist bekannt, dass im Falle der Inanspruchnahme solcher Zuwendungen</w:t>
          </w:r>
          <w:r w:rsidR="000D5A42" w:rsidRPr="004E2AEA">
            <w:rPr>
              <w:rFonts w:ascii="Arial" w:hAnsi="Arial" w:cs="Arial"/>
              <w:szCs w:val="24"/>
            </w:rPr>
            <w:t xml:space="preserve"> oder Billigkeitsleistungen</w:t>
          </w:r>
          <w:r w:rsidRPr="004E2AEA">
            <w:rPr>
              <w:rFonts w:ascii="Arial" w:hAnsi="Arial" w:cs="Arial"/>
              <w:szCs w:val="24"/>
            </w:rPr>
            <w:t xml:space="preserve"> ergänzende Unterlagen beiz</w:t>
          </w:r>
          <w:r w:rsidR="000F3E55" w:rsidRPr="004E2AEA">
            <w:rPr>
              <w:rFonts w:ascii="Arial" w:hAnsi="Arial" w:cs="Arial"/>
              <w:szCs w:val="24"/>
            </w:rPr>
            <w:t>ufügen oder nachzureichen sind.</w:t>
          </w:r>
        </w:p>
        <w:p w14:paraId="6E3D17AD" w14:textId="7667BEAD" w:rsidR="00652D22" w:rsidRPr="004E2AEA" w:rsidRDefault="00652D22" w:rsidP="00073759">
          <w:pPr>
            <w:jc w:val="both"/>
            <w:rPr>
              <w:rFonts w:ascii="Arial" w:hAnsi="Arial" w:cs="Arial"/>
              <w:szCs w:val="24"/>
            </w:rPr>
          </w:pPr>
          <w:r w:rsidRPr="004E2AEA">
            <w:rPr>
              <w:rFonts w:ascii="Arial" w:hAnsi="Arial" w:cs="Arial"/>
              <w:szCs w:val="24"/>
            </w:rPr>
            <w:t xml:space="preserve">Mir/Uns ist bekannt, dass das Ministerium für Verkehr Baden-Württemberg und der Rechnungshof Baden-Württemberg (gemeinsam und einzeln auch „relevante Partei“ genannt) jeweils ermächtigt ist, die Voraussetzungen für die Gewährung der </w:t>
          </w:r>
          <w:r w:rsidR="00B871DF" w:rsidRPr="004E2AEA">
            <w:rPr>
              <w:rFonts w:ascii="Arial" w:hAnsi="Arial" w:cs="Arial"/>
              <w:szCs w:val="24"/>
            </w:rPr>
            <w:t>Billigkeitsleistungen</w:t>
          </w:r>
          <w:r w:rsidRPr="004E2AEA">
            <w:rPr>
              <w:rFonts w:ascii="Arial" w:hAnsi="Arial" w:cs="Arial"/>
              <w:szCs w:val="24"/>
            </w:rPr>
            <w:t xml:space="preserve"> durch örtliche Erhebungen zu prüfen/kontrollieren oder durch Beauftragte prüfen/kontrollieren zu lassen, Bücher, Belege und sonstige Geschäftsunterlagen meines Unternehmens anzufordern und en</w:t>
          </w:r>
          <w:r w:rsidR="000F3E55" w:rsidRPr="004E2AEA">
            <w:rPr>
              <w:rFonts w:ascii="Arial" w:hAnsi="Arial" w:cs="Arial"/>
              <w:szCs w:val="24"/>
            </w:rPr>
            <w:t>tsprechend Auskünfte einzuholen</w:t>
          </w:r>
          <w:r w:rsidR="008A300D">
            <w:rPr>
              <w:rFonts w:ascii="Arial" w:hAnsi="Arial" w:cs="Arial"/>
              <w:szCs w:val="24"/>
            </w:rPr>
            <w:t>.</w:t>
          </w:r>
        </w:p>
        <w:p w14:paraId="0CEBF395" w14:textId="5438CEA2" w:rsidR="00652D22" w:rsidRPr="004E2AEA" w:rsidRDefault="00652D22" w:rsidP="00073759">
          <w:pPr>
            <w:jc w:val="both"/>
            <w:rPr>
              <w:rFonts w:ascii="Arial" w:hAnsi="Arial" w:cs="Arial"/>
              <w:szCs w:val="24"/>
            </w:rPr>
          </w:pPr>
          <w:r w:rsidRPr="004E2AEA">
            <w:rPr>
              <w:rFonts w:ascii="Arial" w:hAnsi="Arial" w:cs="Arial"/>
              <w:szCs w:val="24"/>
            </w:rPr>
            <w:t xml:space="preserve">Ich/Wir verpflichte(n) mich/uns daher, nach Bewilligung der </w:t>
          </w:r>
          <w:r w:rsidR="00B871DF" w:rsidRPr="004E2AEA">
            <w:rPr>
              <w:rFonts w:ascii="Arial" w:hAnsi="Arial" w:cs="Arial"/>
              <w:szCs w:val="24"/>
            </w:rPr>
            <w:t>Billigkeitsleistung</w:t>
          </w:r>
          <w:r w:rsidRPr="004E2AEA">
            <w:rPr>
              <w:rFonts w:ascii="Arial" w:hAnsi="Arial" w:cs="Arial"/>
              <w:szCs w:val="24"/>
            </w:rPr>
            <w:t xml:space="preserve"> etwaige Kontrollbesuche und Inspektionen meiner/unserer Geschäftsaktivitäten, -bücher und -aufzeichnungen durch jede relevante Partei zu dulden. Da diese Kontrollen auch Vor-Ort-Untersuchungen und -Inspektionen bei mir umfassen können, verpflichte ich mich, hierfür jeder relevanten Partei Zugang zu meinen Räumlichkeiten während der übliche</w:t>
          </w:r>
          <w:r w:rsidR="000F3E55" w:rsidRPr="004E2AEA">
            <w:rPr>
              <w:rFonts w:ascii="Arial" w:hAnsi="Arial" w:cs="Arial"/>
              <w:szCs w:val="24"/>
            </w:rPr>
            <w:t xml:space="preserve">n Geschäftszeiten zu gewähren. </w:t>
          </w:r>
        </w:p>
        <w:p w14:paraId="51A6DE6A" w14:textId="3C02B6A7" w:rsidR="00652D22" w:rsidRPr="004E2AEA" w:rsidRDefault="00652D22" w:rsidP="00073759">
          <w:pPr>
            <w:jc w:val="both"/>
            <w:rPr>
              <w:rFonts w:ascii="Arial" w:hAnsi="Arial" w:cs="Arial"/>
              <w:szCs w:val="24"/>
            </w:rPr>
          </w:pPr>
          <w:r w:rsidRPr="004E2AEA">
            <w:rPr>
              <w:rFonts w:ascii="Arial" w:hAnsi="Arial" w:cs="Arial"/>
              <w:szCs w:val="24"/>
            </w:rPr>
            <w:t>Ich/Wir nehme(n) zur Kenntnis, dass meine Daten im Rahmen der Antragstellung und der Bearbeitung und Verwaltung de</w:t>
          </w:r>
          <w:r w:rsidR="000F3E55" w:rsidRPr="004E2AEA">
            <w:rPr>
              <w:rFonts w:ascii="Arial" w:hAnsi="Arial" w:cs="Arial"/>
              <w:szCs w:val="24"/>
            </w:rPr>
            <w:t>r</w:t>
          </w:r>
          <w:r w:rsidRPr="004E2AEA">
            <w:rPr>
              <w:rFonts w:ascii="Arial" w:hAnsi="Arial" w:cs="Arial"/>
              <w:szCs w:val="24"/>
            </w:rPr>
            <w:t xml:space="preserve"> </w:t>
          </w:r>
          <w:r w:rsidR="000F3E55" w:rsidRPr="004E2AEA">
            <w:rPr>
              <w:rFonts w:ascii="Arial" w:hAnsi="Arial" w:cs="Arial"/>
              <w:szCs w:val="24"/>
            </w:rPr>
            <w:t>Billigkeitsleistung</w:t>
          </w:r>
          <w:r w:rsidRPr="004E2AEA">
            <w:rPr>
              <w:rFonts w:ascii="Arial" w:hAnsi="Arial" w:cs="Arial"/>
              <w:szCs w:val="24"/>
            </w:rPr>
            <w:t xml:space="preserve"> vo</w:t>
          </w:r>
          <w:r w:rsidR="000F3E55" w:rsidRPr="004E2AEA">
            <w:rPr>
              <w:rFonts w:ascii="Arial" w:hAnsi="Arial" w:cs="Arial"/>
              <w:szCs w:val="24"/>
            </w:rPr>
            <w:t>m VM oder beauftragter Dritter</w:t>
          </w:r>
          <w:r w:rsidRPr="004E2AEA">
            <w:rPr>
              <w:rFonts w:ascii="Arial" w:hAnsi="Arial" w:cs="Arial"/>
              <w:szCs w:val="24"/>
            </w:rPr>
            <w:t xml:space="preserve"> verarbeitet werden. Ebenfalls nehme ich zur Kenntnis, dass meine Daten an die am Bewilligungsverfahren beteiligten anderen Stellen weitergeleitet und von diesen verarbeitet werden. </w:t>
          </w:r>
        </w:p>
        <w:p w14:paraId="2E8832B7" w14:textId="270C90A7" w:rsidR="00652D22" w:rsidRPr="004E2AEA" w:rsidRDefault="00652D22" w:rsidP="00073759">
          <w:pPr>
            <w:jc w:val="both"/>
            <w:rPr>
              <w:rFonts w:ascii="Arial" w:hAnsi="Arial" w:cs="Arial"/>
              <w:szCs w:val="24"/>
            </w:rPr>
          </w:pPr>
          <w:r w:rsidRPr="004E2AEA">
            <w:rPr>
              <w:rFonts w:ascii="Arial" w:hAnsi="Arial" w:cs="Arial"/>
              <w:szCs w:val="24"/>
            </w:rPr>
            <w:t>Soweit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für die Wahrnehmung ihrer Aufgaben Daten an andere Stellen übermittelt oder von diesen übermittelt bekommt, werden bei Anmeldung und Antragstellung sowohl d</w:t>
          </w:r>
          <w:r w:rsidR="000F3E55" w:rsidRPr="004E2AEA">
            <w:rPr>
              <w:rFonts w:ascii="Arial" w:hAnsi="Arial" w:cs="Arial"/>
              <w:szCs w:val="24"/>
            </w:rPr>
            <w:t>as</w:t>
          </w:r>
          <w:r w:rsidRPr="004E2AEA">
            <w:rPr>
              <w:rFonts w:ascii="Arial" w:hAnsi="Arial" w:cs="Arial"/>
              <w:szCs w:val="24"/>
            </w:rPr>
            <w:t xml:space="preserve"> </w:t>
          </w:r>
          <w:r w:rsidR="000F3E55" w:rsidRPr="004E2AEA">
            <w:rPr>
              <w:rFonts w:ascii="Arial" w:hAnsi="Arial" w:cs="Arial"/>
              <w:szCs w:val="24"/>
            </w:rPr>
            <w:t>VM</w:t>
          </w:r>
          <w:r w:rsidRPr="004E2AEA">
            <w:rPr>
              <w:rFonts w:ascii="Arial" w:hAnsi="Arial" w:cs="Arial"/>
              <w:szCs w:val="24"/>
            </w:rPr>
            <w:t xml:space="preserve"> als auch die anderen Stellen von mir/uns von behördlichen Geheimhaltungspflichten entbunden und von mir/uns ermächtigt, diese</w:t>
          </w:r>
          <w:r w:rsidR="000F3E55" w:rsidRPr="004E2AEA">
            <w:rPr>
              <w:rFonts w:ascii="Arial" w:hAnsi="Arial" w:cs="Arial"/>
              <w:szCs w:val="24"/>
            </w:rPr>
            <w:t xml:space="preserve"> Daten übermittelt zu bekommen.</w:t>
          </w:r>
        </w:p>
        <w:p w14:paraId="3666B083" w14:textId="076E6790" w:rsidR="000F3E55" w:rsidRPr="004E2AEA" w:rsidRDefault="000F3E55" w:rsidP="00073759">
          <w:pPr>
            <w:jc w:val="both"/>
            <w:rPr>
              <w:rFonts w:ascii="Arial" w:hAnsi="Arial" w:cs="Arial"/>
              <w:szCs w:val="24"/>
            </w:rPr>
          </w:pPr>
          <w:r w:rsidRPr="004E2AEA">
            <w:rPr>
              <w:rFonts w:ascii="Arial" w:hAnsi="Arial" w:cs="Arial"/>
              <w:szCs w:val="24"/>
            </w:rPr>
            <w:t>Ich/Wir bestätigen, dass die unter 1) benannte Verbundorganisation alle Zahlungen treuhändisch entgegennimmt und an den Antragsteller weiterreicht.</w:t>
          </w:r>
          <w:r w:rsidR="0077649C">
            <w:rPr>
              <w:rFonts w:ascii="Arial" w:hAnsi="Arial" w:cs="Arial"/>
              <w:szCs w:val="24"/>
            </w:rPr>
            <w:t xml:space="preserve"> Der Antragsteller ist ebenfalls verpflichtet, überzahlte Beträge </w:t>
          </w:r>
          <w:r w:rsidR="004250E5">
            <w:rPr>
              <w:rFonts w:ascii="Arial" w:hAnsi="Arial" w:cs="Arial"/>
              <w:szCs w:val="24"/>
            </w:rPr>
            <w:t xml:space="preserve">über die </w:t>
          </w:r>
          <w:r w:rsidR="0077649C">
            <w:rPr>
              <w:rFonts w:ascii="Arial" w:hAnsi="Arial" w:cs="Arial"/>
              <w:szCs w:val="24"/>
            </w:rPr>
            <w:t>Verbundorganisation</w:t>
          </w:r>
          <w:r w:rsidR="004250E5">
            <w:rPr>
              <w:rFonts w:ascii="Arial" w:hAnsi="Arial" w:cs="Arial"/>
              <w:szCs w:val="24"/>
            </w:rPr>
            <w:t xml:space="preserve"> an das Land Baden-Württemberg</w:t>
          </w:r>
          <w:r w:rsidR="0077649C">
            <w:rPr>
              <w:rFonts w:ascii="Arial" w:hAnsi="Arial" w:cs="Arial"/>
              <w:szCs w:val="24"/>
            </w:rPr>
            <w:t xml:space="preserve"> zurückzuzahlen.  </w:t>
          </w:r>
        </w:p>
        <w:p w14:paraId="1C8E5E9E" w14:textId="7F24B0E6" w:rsidR="000F3E55" w:rsidRPr="004E2AEA" w:rsidRDefault="000F3E55" w:rsidP="00073759">
          <w:pPr>
            <w:jc w:val="both"/>
            <w:rPr>
              <w:rFonts w:ascii="Arial" w:hAnsi="Arial" w:cs="Arial"/>
              <w:szCs w:val="24"/>
            </w:rPr>
          </w:pPr>
          <w:r w:rsidRPr="004E2AEA">
            <w:rPr>
              <w:rFonts w:ascii="Arial" w:hAnsi="Arial" w:cs="Arial"/>
              <w:szCs w:val="24"/>
            </w:rPr>
            <w:t xml:space="preserve">Ich/Wir bestätigen, dass die unter 1) benannte Verbundorganisation Empfänger der entsprechenden Bescheide wird. </w:t>
          </w:r>
        </w:p>
        <w:p w14:paraId="7FEFA908" w14:textId="5B6EBBDC" w:rsidR="000F3E55" w:rsidRPr="004E2AEA" w:rsidRDefault="000F3E55" w:rsidP="00073759">
          <w:pPr>
            <w:jc w:val="both"/>
            <w:rPr>
              <w:rFonts w:ascii="Arial" w:hAnsi="Arial" w:cs="Arial"/>
              <w:szCs w:val="24"/>
            </w:rPr>
          </w:pPr>
          <w:r w:rsidRPr="004E2AEA">
            <w:rPr>
              <w:rFonts w:ascii="Arial" w:hAnsi="Arial" w:cs="Arial"/>
              <w:szCs w:val="24"/>
            </w:rPr>
            <w:t xml:space="preserve">Ich/Wir stimmen zu, dass die Verbundorganisation die Angaben zu Mindereinnahmen unter Hilfenahme des </w:t>
          </w:r>
          <w:r w:rsidR="00D27FAF">
            <w:rPr>
              <w:rFonts w:ascii="Arial" w:hAnsi="Arial" w:cs="Arial"/>
              <w:szCs w:val="24"/>
            </w:rPr>
            <w:t>leistungserbringenden Verkehrsunternehmen</w:t>
          </w:r>
          <w:r w:rsidR="00AA4B0D">
            <w:rPr>
              <w:rFonts w:ascii="Arial" w:hAnsi="Arial" w:cs="Arial"/>
              <w:szCs w:val="24"/>
            </w:rPr>
            <w:t>s</w:t>
          </w:r>
          <w:r w:rsidRPr="004E2AEA">
            <w:rPr>
              <w:rFonts w:ascii="Arial" w:hAnsi="Arial" w:cs="Arial"/>
              <w:szCs w:val="24"/>
            </w:rPr>
            <w:t xml:space="preserve"> prüfen kann.</w:t>
          </w:r>
        </w:p>
        <w:p w14:paraId="23EB9220" w14:textId="0FFAE7E2" w:rsidR="00272172" w:rsidRDefault="00272172" w:rsidP="00272172">
          <w:pPr>
            <w:pStyle w:val="Listenabsatz"/>
            <w:spacing w:line="252" w:lineRule="auto"/>
            <w:ind w:left="0"/>
            <w:jc w:val="both"/>
            <w:rPr>
              <w:rFonts w:ascii="Arial" w:hAnsi="Arial" w:cs="Arial"/>
            </w:rPr>
          </w:pPr>
          <w:r>
            <w:rPr>
              <w:rFonts w:ascii="Arial" w:hAnsi="Arial" w:cs="Arial"/>
            </w:rPr>
            <w:t xml:space="preserve">Im Zuge der Schlussabrechnung wird ein Schlussbescheid erteilt. Durch diesen Schlussbescheid kann die Summe sowohl in Teilen zurückgefordert werden als auch nachträglich aufgestockt. Insofern ist der im </w:t>
          </w:r>
          <w:r w:rsidR="00E24A64">
            <w:rPr>
              <w:rFonts w:ascii="Arial" w:hAnsi="Arial" w:cs="Arial"/>
            </w:rPr>
            <w:t xml:space="preserve">Mai </w:t>
          </w:r>
          <w:r w:rsidR="00D27FAF">
            <w:rPr>
              <w:rFonts w:ascii="Arial" w:hAnsi="Arial" w:cs="Arial"/>
            </w:rPr>
            <w:t>202</w:t>
          </w:r>
          <w:r w:rsidR="00E24A64">
            <w:rPr>
              <w:rFonts w:ascii="Arial" w:hAnsi="Arial" w:cs="Arial"/>
            </w:rPr>
            <w:t>2</w:t>
          </w:r>
          <w:r w:rsidR="00D27FAF">
            <w:rPr>
              <w:rFonts w:ascii="Arial" w:hAnsi="Arial" w:cs="Arial"/>
            </w:rPr>
            <w:t xml:space="preserve"> </w:t>
          </w:r>
          <w:r>
            <w:rPr>
              <w:rFonts w:ascii="Arial" w:hAnsi="Arial" w:cs="Arial"/>
            </w:rPr>
            <w:t xml:space="preserve">beantragte Schadensausgleich nicht maßgeblich für die letztendlich gewährte Auszahlungssumme. </w:t>
          </w:r>
        </w:p>
        <w:p w14:paraId="11088EBD" w14:textId="423A19E2" w:rsidR="004F4A33" w:rsidRDefault="00D27FAF" w:rsidP="00D1101D">
          <w:pPr>
            <w:rPr>
              <w:rFonts w:ascii="Arial" w:hAnsi="Arial" w:cs="Arial"/>
              <w:szCs w:val="24"/>
            </w:rPr>
          </w:pPr>
          <w:r>
            <w:rPr>
              <w:rFonts w:ascii="Arial" w:hAnsi="Arial" w:cs="Arial"/>
              <w:szCs w:val="24"/>
            </w:rPr>
            <w:t xml:space="preserve">Folgende kreisangehörige Gemeinden haben den Antragsteller </w:t>
          </w:r>
          <w:r w:rsidR="004F4A33">
            <w:rPr>
              <w:rFonts w:ascii="Arial" w:hAnsi="Arial" w:cs="Arial"/>
              <w:szCs w:val="24"/>
            </w:rPr>
            <w:t xml:space="preserve">mittels Vollmacht </w:t>
          </w:r>
          <w:r>
            <w:rPr>
              <w:rFonts w:ascii="Arial" w:hAnsi="Arial" w:cs="Arial"/>
              <w:szCs w:val="24"/>
            </w:rPr>
            <w:t>autorisiert,</w:t>
          </w:r>
          <w:r w:rsidR="004F4A33">
            <w:rPr>
              <w:rFonts w:ascii="Arial" w:hAnsi="Arial" w:cs="Arial"/>
              <w:szCs w:val="24"/>
            </w:rPr>
            <w:t xml:space="preserve"> ihre Verkehrsleistungen in den vorliegenden Antrag zu integrieren:</w:t>
          </w:r>
        </w:p>
      </w:sdtContent>
    </w:sdt>
    <w:tbl>
      <w:tblPr>
        <w:tblStyle w:val="Tabellenraster"/>
        <w:tblW w:w="0" w:type="auto"/>
        <w:tblLook w:val="04A0" w:firstRow="1" w:lastRow="0" w:firstColumn="1" w:lastColumn="0" w:noHBand="0" w:noVBand="1"/>
      </w:tblPr>
      <w:tblGrid>
        <w:gridCol w:w="9344"/>
      </w:tblGrid>
      <w:tr w:rsidR="004F4A33" w14:paraId="1E494CE2" w14:textId="77777777" w:rsidTr="00742484">
        <w:tc>
          <w:tcPr>
            <w:tcW w:w="9344" w:type="dxa"/>
          </w:tcPr>
          <w:p w14:paraId="67BB7A22" w14:textId="5BEE4E9E" w:rsidR="004F4A33" w:rsidRDefault="004F4A33" w:rsidP="00F8626D">
            <w:pPr>
              <w:rPr>
                <w:rFonts w:ascii="Arial" w:hAnsi="Arial" w:cs="Arial"/>
                <w:szCs w:val="24"/>
              </w:rPr>
            </w:pPr>
            <w:r>
              <w:rPr>
                <w:rFonts w:ascii="Arial" w:hAnsi="Arial" w:cs="Arial"/>
                <w:szCs w:val="24"/>
              </w:rPr>
              <w:t>Kreisangehörige Gemeinde</w:t>
            </w:r>
          </w:p>
        </w:tc>
      </w:tr>
      <w:tr w:rsidR="004F4A33" w14:paraId="022A3FAB" w14:textId="77777777" w:rsidTr="00742484">
        <w:tc>
          <w:tcPr>
            <w:tcW w:w="9344" w:type="dxa"/>
          </w:tcPr>
          <w:p w14:paraId="7D174E78" w14:textId="77777777" w:rsidR="004F4A33" w:rsidRDefault="004F4A33" w:rsidP="00D1101D">
            <w:pPr>
              <w:rPr>
                <w:rFonts w:ascii="Arial" w:hAnsi="Arial" w:cs="Arial"/>
                <w:szCs w:val="24"/>
              </w:rPr>
            </w:pPr>
          </w:p>
        </w:tc>
      </w:tr>
      <w:tr w:rsidR="004F4A33" w14:paraId="0C192862" w14:textId="77777777" w:rsidTr="00742484">
        <w:tc>
          <w:tcPr>
            <w:tcW w:w="9344" w:type="dxa"/>
          </w:tcPr>
          <w:p w14:paraId="29D93028" w14:textId="77777777" w:rsidR="004F4A33" w:rsidRDefault="004F4A33" w:rsidP="00D1101D">
            <w:pPr>
              <w:rPr>
                <w:rFonts w:ascii="Arial" w:hAnsi="Arial" w:cs="Arial"/>
                <w:szCs w:val="24"/>
              </w:rPr>
            </w:pPr>
          </w:p>
        </w:tc>
      </w:tr>
      <w:tr w:rsidR="004F4A33" w14:paraId="6DFD5B72" w14:textId="77777777" w:rsidTr="00742484">
        <w:tc>
          <w:tcPr>
            <w:tcW w:w="9344" w:type="dxa"/>
          </w:tcPr>
          <w:p w14:paraId="3C2EE469" w14:textId="77777777" w:rsidR="004F4A33" w:rsidRDefault="004F4A33" w:rsidP="00D1101D">
            <w:pPr>
              <w:rPr>
                <w:rFonts w:ascii="Arial" w:hAnsi="Arial" w:cs="Arial"/>
                <w:szCs w:val="24"/>
              </w:rPr>
            </w:pPr>
          </w:p>
        </w:tc>
      </w:tr>
      <w:tr w:rsidR="004F4A33" w14:paraId="36B390F2" w14:textId="77777777" w:rsidTr="00742484">
        <w:tc>
          <w:tcPr>
            <w:tcW w:w="9344" w:type="dxa"/>
          </w:tcPr>
          <w:p w14:paraId="2BAA134F" w14:textId="77777777" w:rsidR="004F4A33" w:rsidRDefault="004F4A33" w:rsidP="00D1101D">
            <w:pPr>
              <w:rPr>
                <w:rFonts w:ascii="Arial" w:hAnsi="Arial" w:cs="Arial"/>
                <w:szCs w:val="24"/>
              </w:rPr>
            </w:pPr>
          </w:p>
        </w:tc>
      </w:tr>
      <w:tr w:rsidR="004F4A33" w14:paraId="397903D9" w14:textId="77777777" w:rsidTr="00742484">
        <w:tc>
          <w:tcPr>
            <w:tcW w:w="9344" w:type="dxa"/>
          </w:tcPr>
          <w:p w14:paraId="21CC6630" w14:textId="77777777" w:rsidR="004F4A33" w:rsidRDefault="004F4A33" w:rsidP="00D1101D">
            <w:pPr>
              <w:rPr>
                <w:rFonts w:ascii="Arial" w:hAnsi="Arial" w:cs="Arial"/>
                <w:szCs w:val="24"/>
              </w:rPr>
            </w:pPr>
          </w:p>
        </w:tc>
      </w:tr>
    </w:tbl>
    <w:sdt>
      <w:sdtPr>
        <w:rPr>
          <w:rFonts w:ascii="Arial" w:hAnsi="Arial" w:cs="Arial"/>
          <w:szCs w:val="24"/>
        </w:rPr>
        <w:id w:val="939256728"/>
        <w:lock w:val="contentLocked"/>
        <w:placeholder>
          <w:docPart w:val="DefaultPlaceholder_-1854013440"/>
        </w:placeholder>
        <w:group/>
      </w:sdtPr>
      <w:sdtContent>
        <w:p w14:paraId="47F2F013" w14:textId="094E4D73" w:rsidR="00227F73" w:rsidRDefault="00227F73" w:rsidP="00D1101D">
          <w:pPr>
            <w:rPr>
              <w:rFonts w:ascii="Arial" w:hAnsi="Arial" w:cs="Arial"/>
              <w:szCs w:val="24"/>
            </w:rPr>
          </w:pPr>
        </w:p>
        <w:p w14:paraId="0BBD9BC8" w14:textId="2189F534" w:rsidR="00AA08DE" w:rsidRDefault="00D450C7" w:rsidP="00AA08DE">
          <w:pPr>
            <w:ind w:left="567" w:hanging="567"/>
            <w:jc w:val="both"/>
            <w:rPr>
              <w:rFonts w:ascii="Arial" w:hAnsi="Arial" w:cs="Arial"/>
              <w:szCs w:val="24"/>
            </w:rPr>
          </w:pPr>
          <w:sdt>
            <w:sdtPr>
              <w:rPr>
                <w:rFonts w:ascii="Segoe UI Symbol" w:hAnsi="Segoe UI Symbol" w:cs="Segoe UI Symbol"/>
                <w:szCs w:val="24"/>
              </w:rPr>
              <w:id w:val="1677690343"/>
              <w14:checkbox>
                <w14:checked w14:val="0"/>
                <w14:checkedState w14:val="2612" w14:font="MS Gothic"/>
                <w14:uncheckedState w14:val="2610" w14:font="MS Gothic"/>
              </w14:checkbox>
            </w:sdtPr>
            <w:sdtEndPr/>
            <w:sdtContent>
              <w:r w:rsidR="00AA08DE">
                <w:rPr>
                  <w:rFonts w:ascii="MS Gothic" w:eastAsia="MS Gothic" w:hAnsi="MS Gothic" w:cs="Segoe UI Symbol" w:hint="eastAsia"/>
                  <w:szCs w:val="24"/>
                </w:rPr>
                <w:t>☐</w:t>
              </w:r>
            </w:sdtContent>
          </w:sdt>
          <w:r w:rsidR="00AA08DE" w:rsidRPr="00652D22">
            <w:rPr>
              <w:rFonts w:ascii="Arial" w:hAnsi="Arial" w:cs="Arial"/>
              <w:szCs w:val="24"/>
            </w:rPr>
            <w:tab/>
          </w:r>
          <w:r w:rsidR="00AA08DE">
            <w:rPr>
              <w:rFonts w:ascii="Arial" w:hAnsi="Arial" w:cs="Arial"/>
              <w:szCs w:val="24"/>
            </w:rPr>
            <w:t xml:space="preserve">Der </w:t>
          </w:r>
          <w:r w:rsidR="00AA08DE" w:rsidRPr="004E2AEA">
            <w:rPr>
              <w:rFonts w:ascii="Arial" w:hAnsi="Arial" w:cs="Arial"/>
              <w:szCs w:val="24"/>
            </w:rPr>
            <w:t>Antragsteller hat die sich aus der Aufgabenträgerschaft ergebenden Verpflichtungen im Rahmen der Verordnung 1370/2007 (Erlass und Abrechnung der allgemeinen Vorschrift, Vergabe und Abrechnung der öffentlichen Dienstleistungsaufträge im Namen des Aufgabenträgers) auf den unter 1) genannten Zweckverband übertragen. Der Zweckverband wird daher mit diesem Antrag ermächtigt, die beantragten Mittel im Namen des Aufgabenträgers zu vereinnahmen und im Rahmen der Abrechnung der öffentlichen</w:t>
          </w:r>
          <w:r w:rsidR="00AA08DE" w:rsidRPr="00D1101D">
            <w:rPr>
              <w:rFonts w:ascii="Arial" w:hAnsi="Arial" w:cs="Arial"/>
              <w:szCs w:val="24"/>
            </w:rPr>
            <w:t xml:space="preserve"> Dienstleistungsaufträge direkt an die Verkehrsunternehmen auszuzahlen bzw. mit den vom Aufgabenträger geleisteten Abschlagszahlungen zur Vorfinanzierung des Rettungsschirmes zu</w:t>
          </w:r>
          <w:r w:rsidR="00AA08DE">
            <w:rPr>
              <w:rFonts w:ascii="Arial" w:hAnsi="Arial" w:cs="Arial"/>
              <w:szCs w:val="24"/>
            </w:rPr>
            <w:t xml:space="preserve"> verrechnen.</w:t>
          </w:r>
        </w:p>
        <w:p w14:paraId="3BA8D64F" w14:textId="514DA2C4" w:rsidR="00652D22" w:rsidRDefault="00D450C7" w:rsidP="00073759">
          <w:pPr>
            <w:ind w:left="567" w:hanging="567"/>
            <w:jc w:val="both"/>
            <w:rPr>
              <w:rFonts w:ascii="Arial" w:hAnsi="Arial" w:cs="Arial"/>
              <w:szCs w:val="24"/>
            </w:rPr>
          </w:pPr>
          <w:sdt>
            <w:sdtPr>
              <w:rPr>
                <w:rFonts w:ascii="Segoe UI Symbol" w:hAnsi="Segoe UI Symbol" w:cs="Segoe UI Symbol"/>
                <w:szCs w:val="24"/>
              </w:rPr>
              <w:id w:val="989288659"/>
              <w14:checkbox>
                <w14:checked w14:val="0"/>
                <w14:checkedState w14:val="2612" w14:font="MS Gothic"/>
                <w14:uncheckedState w14:val="2610" w14:font="MS Gothic"/>
              </w14:checkbox>
            </w:sdtPr>
            <w:sdtEndPr/>
            <w:sdtContent>
              <w:r w:rsidR="000808CD">
                <w:rPr>
                  <w:rFonts w:ascii="MS Gothic" w:eastAsia="MS Gothic" w:hAnsi="MS Gothic" w:cs="Segoe UI Symbol" w:hint="eastAsia"/>
                  <w:szCs w:val="24"/>
                </w:rPr>
                <w:t>☐</w:t>
              </w:r>
            </w:sdtContent>
          </w:sdt>
          <w:r w:rsidR="00652D22" w:rsidRPr="00652D22">
            <w:rPr>
              <w:rFonts w:ascii="Arial" w:hAnsi="Arial" w:cs="Arial"/>
              <w:szCs w:val="24"/>
            </w:rPr>
            <w:tab/>
          </w:r>
          <w:sdt>
            <w:sdtPr>
              <w:rPr>
                <w:rFonts w:ascii="Arial" w:hAnsi="Arial" w:cs="Arial"/>
                <w:szCs w:val="24"/>
              </w:rPr>
              <w:id w:val="-1229689024"/>
              <w:lock w:val="contentLocked"/>
              <w:placeholder>
                <w:docPart w:val="DefaultPlaceholder_-1854013440"/>
              </w:placeholder>
              <w:group/>
            </w:sdtPr>
            <w:sdtEndPr/>
            <w:sdtContent>
              <w:r w:rsidR="000F3E55">
                <w:rPr>
                  <w:rFonts w:ascii="Arial" w:hAnsi="Arial" w:cs="Arial"/>
                  <w:szCs w:val="24"/>
                </w:rPr>
                <w:t>Der Antragsteller ist vorsteuerabzugsberechtigt.</w:t>
              </w:r>
            </w:sdtContent>
          </w:sdt>
        </w:p>
        <w:p w14:paraId="48B7AECA" w14:textId="0A7017D0" w:rsidR="00F77CF0" w:rsidRDefault="00D450C7" w:rsidP="00073759">
          <w:pPr>
            <w:ind w:left="567" w:hanging="567"/>
            <w:jc w:val="both"/>
            <w:rPr>
              <w:rFonts w:ascii="Arial" w:hAnsi="Arial" w:cs="Arial"/>
              <w:szCs w:val="24"/>
            </w:rPr>
          </w:pPr>
          <w:sdt>
            <w:sdtPr>
              <w:rPr>
                <w:rFonts w:ascii="Segoe UI Symbol" w:hAnsi="Segoe UI Symbol" w:cs="Segoe UI Symbol"/>
                <w:szCs w:val="24"/>
              </w:rPr>
              <w:id w:val="-484930236"/>
              <w14:checkbox>
                <w14:checked w14:val="0"/>
                <w14:checkedState w14:val="2612" w14:font="MS Gothic"/>
                <w14:uncheckedState w14:val="2610" w14:font="MS Gothic"/>
              </w14:checkbox>
            </w:sdtPr>
            <w:sdtEndPr/>
            <w:sdtContent>
              <w:r w:rsidR="003D52CF">
                <w:rPr>
                  <w:rFonts w:ascii="MS Gothic" w:eastAsia="MS Gothic" w:hAnsi="MS Gothic" w:cs="Segoe UI Symbol" w:hint="eastAsia"/>
                  <w:szCs w:val="24"/>
                </w:rPr>
                <w:t>☐</w:t>
              </w:r>
            </w:sdtContent>
          </w:sdt>
          <w:r w:rsidR="00652D22" w:rsidRPr="00652D22">
            <w:rPr>
              <w:rFonts w:ascii="Arial" w:hAnsi="Arial" w:cs="Arial"/>
              <w:szCs w:val="24"/>
            </w:rPr>
            <w:tab/>
          </w:r>
          <w:r w:rsidR="0073491E" w:rsidRPr="004629CA">
            <w:rPr>
              <w:rFonts w:ascii="Arial" w:hAnsi="Arial" w:cs="Arial"/>
              <w:szCs w:val="24"/>
            </w:rPr>
            <w:t>Der Antragsteller verzichtet auf einen Rechtsbehelf gegen die vorläufige Bewilligung zur Gewährung einer Vorauszahlung für die Umsetzung des 9-Euro-Tickets, um die Bestandskraft des Bescheides vorzeitig herbeizuführen und damit die Auszahlung zu beschleunigen</w:t>
          </w:r>
          <w:r w:rsidR="0073491E">
            <w:rPr>
              <w:rFonts w:ascii="Arial" w:hAnsi="Arial" w:cs="Arial"/>
              <w:szCs w:val="24"/>
            </w:rPr>
            <w:t>.</w:t>
          </w:r>
          <w:r w:rsidR="0073491E" w:rsidDel="0073491E">
            <w:rPr>
              <w:rFonts w:ascii="Arial" w:hAnsi="Arial" w:cs="Arial"/>
              <w:szCs w:val="24"/>
            </w:rPr>
            <w:t xml:space="preserve"> </w:t>
          </w:r>
        </w:p>
      </w:sdtContent>
    </w:sdt>
    <w:p w14:paraId="6EB72A50" w14:textId="6FD18CFC" w:rsidR="006B2298" w:rsidRDefault="006B2298" w:rsidP="00F77CF0">
      <w:pPr>
        <w:rPr>
          <w:rFonts w:ascii="Arial" w:hAnsi="Arial" w:cs="Arial"/>
          <w:b/>
          <w:sz w:val="24"/>
          <w:szCs w:val="24"/>
        </w:rPr>
      </w:pPr>
    </w:p>
    <w:p w14:paraId="551A8081" w14:textId="77777777" w:rsidR="00A07994" w:rsidRPr="00F77CF0" w:rsidRDefault="00A07994" w:rsidP="00F77CF0">
      <w:pPr>
        <w:rPr>
          <w:rFonts w:ascii="Arial" w:hAnsi="Arial" w:cs="Arial"/>
          <w:b/>
          <w:sz w:val="24"/>
          <w:szCs w:val="24"/>
        </w:rPr>
      </w:pPr>
    </w:p>
    <w:p w14:paraId="5D75A2AE" w14:textId="4CCDFFF9" w:rsidR="0039343C" w:rsidRDefault="00A27E22" w:rsidP="00ED78F5">
      <w:pPr>
        <w:tabs>
          <w:tab w:val="left" w:pos="1035"/>
        </w:tabs>
        <w:rPr>
          <w:rFonts w:ascii="Arial" w:hAnsi="Arial" w:cs="Arial"/>
        </w:rPr>
      </w:pPr>
      <w:r>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sidR="008D1AA3">
        <w:rPr>
          <w:rFonts w:ascii="Arial" w:hAnsi="Arial" w:cs="Arial"/>
        </w:rPr>
        <w:tab/>
      </w:r>
      <w:r>
        <w:rPr>
          <w:rFonts w:ascii="Arial" w:hAnsi="Arial" w:cs="Arial"/>
        </w:rPr>
        <w:t>Ort, Datum</w:t>
      </w:r>
      <w:r>
        <w:rPr>
          <w:rFonts w:ascii="Arial" w:hAnsi="Arial" w:cs="Arial"/>
        </w:rPr>
        <w:tab/>
      </w:r>
      <w:r>
        <w:rPr>
          <w:rFonts w:ascii="Arial" w:hAnsi="Arial" w:cs="Arial"/>
        </w:rPr>
        <w:tab/>
      </w:r>
      <w:r w:rsidR="00DE7FD4">
        <w:rPr>
          <w:rFonts w:ascii="Arial" w:hAnsi="Arial" w:cs="Arial"/>
        </w:rPr>
        <w:tab/>
      </w:r>
      <w:r w:rsidR="000F264A">
        <w:rPr>
          <w:rFonts w:ascii="Arial" w:hAnsi="Arial" w:cs="Arial"/>
        </w:rPr>
        <w:t>Unterschrift</w:t>
      </w:r>
      <w:r w:rsidR="005C56EA">
        <w:rPr>
          <w:rFonts w:ascii="Arial" w:hAnsi="Arial" w:cs="Arial"/>
        </w:rPr>
        <w:t xml:space="preserve"> / Stempel</w:t>
      </w:r>
    </w:p>
    <w:p w14:paraId="2325252D" w14:textId="7D1A5341" w:rsidR="00AE2426" w:rsidRPr="00044AB0" w:rsidRDefault="00AE2426" w:rsidP="00E62EF0">
      <w:pPr>
        <w:rPr>
          <w:rFonts w:ascii="Arial" w:hAnsi="Arial" w:cs="Arial"/>
        </w:rPr>
      </w:pPr>
    </w:p>
    <w:sectPr w:rsidR="00AE2426" w:rsidRPr="00044AB0" w:rsidSect="00A4045A">
      <w:headerReference w:type="default" r:id="rId8"/>
      <w:footerReference w:type="default" r:id="rId9"/>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35EEA" w14:textId="77777777" w:rsidR="00FE08B1" w:rsidRDefault="00FE08B1" w:rsidP="00B657CA">
      <w:pPr>
        <w:spacing w:after="0" w:line="240" w:lineRule="auto"/>
      </w:pPr>
      <w:r>
        <w:separator/>
      </w:r>
    </w:p>
  </w:endnote>
  <w:endnote w:type="continuationSeparator" w:id="0">
    <w:p w14:paraId="291630DA" w14:textId="77777777" w:rsidR="00FE08B1" w:rsidRDefault="00FE08B1" w:rsidP="00B6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740784"/>
      <w:docPartObj>
        <w:docPartGallery w:val="Page Numbers (Bottom of Page)"/>
        <w:docPartUnique/>
      </w:docPartObj>
    </w:sdtPr>
    <w:sdtEndPr/>
    <w:sdtContent>
      <w:p w14:paraId="5878C38E" w14:textId="015EFF29" w:rsidR="00FE08B1" w:rsidRDefault="00FE08B1">
        <w:pPr>
          <w:pStyle w:val="Fuzeile"/>
          <w:jc w:val="right"/>
        </w:pPr>
        <w:r>
          <w:fldChar w:fldCharType="begin"/>
        </w:r>
        <w:r>
          <w:instrText>PAGE   \* MERGEFORMAT</w:instrText>
        </w:r>
        <w:r>
          <w:fldChar w:fldCharType="separate"/>
        </w:r>
        <w:r w:rsidR="008A300D">
          <w:rPr>
            <w:noProof/>
          </w:rPr>
          <w:t>5</w:t>
        </w:r>
        <w:r>
          <w:fldChar w:fldCharType="end"/>
        </w:r>
      </w:p>
    </w:sdtContent>
  </w:sdt>
  <w:p w14:paraId="77C236EB" w14:textId="77777777" w:rsidR="00FE08B1" w:rsidRDefault="00FE08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53D07" w14:textId="77777777" w:rsidR="00FE08B1" w:rsidRDefault="00FE08B1" w:rsidP="00B657CA">
      <w:pPr>
        <w:spacing w:after="0" w:line="240" w:lineRule="auto"/>
      </w:pPr>
      <w:r>
        <w:separator/>
      </w:r>
    </w:p>
  </w:footnote>
  <w:footnote w:type="continuationSeparator" w:id="0">
    <w:p w14:paraId="57C9D571" w14:textId="77777777" w:rsidR="00FE08B1" w:rsidRDefault="00FE08B1" w:rsidP="00B6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1684C" w14:textId="7524072A" w:rsidR="00FE08B1" w:rsidRPr="00FF08C1" w:rsidRDefault="00FE08B1" w:rsidP="007D37E1">
    <w:pPr>
      <w:pStyle w:val="Kopfzeile"/>
      <w:jc w:val="center"/>
      <w:rPr>
        <w:rFonts w:ascii="Arial" w:hAnsi="Arial" w:cs="Arial"/>
      </w:rPr>
    </w:pPr>
  </w:p>
  <w:p w14:paraId="162428DF" w14:textId="77777777" w:rsidR="00FE08B1" w:rsidRDefault="00FE08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367F"/>
    <w:multiLevelType w:val="multilevel"/>
    <w:tmpl w:val="3DD0CDC2"/>
    <w:lvl w:ilvl="0">
      <w:start w:val="1"/>
      <w:numFmt w:val="decimal"/>
      <w:lvlText w:val="%1."/>
      <w:lvlJc w:val="left"/>
      <w:pPr>
        <w:ind w:left="360" w:hanging="360"/>
      </w:pPr>
      <w:rPr>
        <w:rFonts w:hint="default"/>
      </w:rPr>
    </w:lvl>
    <w:lvl w:ilvl="1">
      <w:start w:val="1"/>
      <w:numFmt w:val="none"/>
      <w:isLgl/>
      <w:lvlText w:val="3.2"/>
      <w:lvlJc w:val="left"/>
      <w:pPr>
        <w:ind w:left="403" w:hanging="40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14A75"/>
    <w:multiLevelType w:val="hybridMultilevel"/>
    <w:tmpl w:val="2A7894EC"/>
    <w:lvl w:ilvl="0" w:tplc="BE2296D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26CE0"/>
    <w:multiLevelType w:val="multilevel"/>
    <w:tmpl w:val="E2CEA316"/>
    <w:lvl w:ilvl="0">
      <w:start w:val="1"/>
      <w:numFmt w:val="decimal"/>
      <w:lvlText w:val="%1."/>
      <w:lvlJc w:val="left"/>
      <w:pPr>
        <w:ind w:left="360" w:hanging="360"/>
      </w:pPr>
      <w:rPr>
        <w:rFonts w:hint="default"/>
      </w:rPr>
    </w:lvl>
    <w:lvl w:ilvl="1">
      <w:start w:val="1"/>
      <w:numFmt w:val="none"/>
      <w:isLgl/>
      <w:lvlText w:val="3.1"/>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ED3A03"/>
    <w:multiLevelType w:val="hybridMultilevel"/>
    <w:tmpl w:val="1C9E2DF0"/>
    <w:lvl w:ilvl="0" w:tplc="EA5C5480">
      <w:numFmt w:val="bullet"/>
      <w:lvlText w:val=""/>
      <w:lvlJc w:val="left"/>
      <w:pPr>
        <w:ind w:left="644" w:hanging="360"/>
      </w:pPr>
      <w:rPr>
        <w:rFonts w:ascii="Symbol" w:eastAsiaTheme="minorHAnsi" w:hAnsi="Symbo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4" w15:restartNumberingAfterBreak="0">
    <w:nsid w:val="0FD06372"/>
    <w:multiLevelType w:val="multilevel"/>
    <w:tmpl w:val="C1DC90C4"/>
    <w:lvl w:ilvl="0">
      <w:start w:val="5"/>
      <w:numFmt w:val="decimal"/>
      <w:lvlText w:val="%1."/>
      <w:lvlJc w:val="left"/>
      <w:pPr>
        <w:ind w:left="360" w:hanging="360"/>
      </w:pPr>
      <w:rPr>
        <w:rFonts w:hint="default"/>
      </w:rPr>
    </w:lvl>
    <w:lvl w:ilvl="1">
      <w:start w:val="1"/>
      <w:numFmt w:val="none"/>
      <w:isLgl/>
      <w:lvlText w:val="3.1"/>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F0245"/>
    <w:multiLevelType w:val="hybridMultilevel"/>
    <w:tmpl w:val="13669474"/>
    <w:lvl w:ilvl="0" w:tplc="0407000F">
      <w:start w:val="1"/>
      <w:numFmt w:val="decimal"/>
      <w:lvlText w:val="%1."/>
      <w:lvlJc w:val="left"/>
      <w:pPr>
        <w:ind w:left="1428" w:hanging="360"/>
      </w:pPr>
      <w:rPr>
        <w:rFonts w:cs="Times New Roman"/>
      </w:rPr>
    </w:lvl>
    <w:lvl w:ilvl="1" w:tplc="04070019" w:tentative="1">
      <w:start w:val="1"/>
      <w:numFmt w:val="lowerLetter"/>
      <w:lvlText w:val="%2."/>
      <w:lvlJc w:val="left"/>
      <w:pPr>
        <w:ind w:left="2148" w:hanging="360"/>
      </w:pPr>
      <w:rPr>
        <w:rFonts w:cs="Times New Roman"/>
      </w:rPr>
    </w:lvl>
    <w:lvl w:ilvl="2" w:tplc="0407001B" w:tentative="1">
      <w:start w:val="1"/>
      <w:numFmt w:val="lowerRoman"/>
      <w:lvlText w:val="%3."/>
      <w:lvlJc w:val="right"/>
      <w:pPr>
        <w:ind w:left="2868" w:hanging="180"/>
      </w:pPr>
      <w:rPr>
        <w:rFonts w:cs="Times New Roman"/>
      </w:rPr>
    </w:lvl>
    <w:lvl w:ilvl="3" w:tplc="0407000F" w:tentative="1">
      <w:start w:val="1"/>
      <w:numFmt w:val="decimal"/>
      <w:lvlText w:val="%4."/>
      <w:lvlJc w:val="left"/>
      <w:pPr>
        <w:ind w:left="3588" w:hanging="360"/>
      </w:pPr>
      <w:rPr>
        <w:rFonts w:cs="Times New Roman"/>
      </w:rPr>
    </w:lvl>
    <w:lvl w:ilvl="4" w:tplc="04070019" w:tentative="1">
      <w:start w:val="1"/>
      <w:numFmt w:val="lowerLetter"/>
      <w:lvlText w:val="%5."/>
      <w:lvlJc w:val="left"/>
      <w:pPr>
        <w:ind w:left="4308" w:hanging="360"/>
      </w:pPr>
      <w:rPr>
        <w:rFonts w:cs="Times New Roman"/>
      </w:rPr>
    </w:lvl>
    <w:lvl w:ilvl="5" w:tplc="0407001B" w:tentative="1">
      <w:start w:val="1"/>
      <w:numFmt w:val="lowerRoman"/>
      <w:lvlText w:val="%6."/>
      <w:lvlJc w:val="right"/>
      <w:pPr>
        <w:ind w:left="5028" w:hanging="180"/>
      </w:pPr>
      <w:rPr>
        <w:rFonts w:cs="Times New Roman"/>
      </w:rPr>
    </w:lvl>
    <w:lvl w:ilvl="6" w:tplc="0407000F" w:tentative="1">
      <w:start w:val="1"/>
      <w:numFmt w:val="decimal"/>
      <w:lvlText w:val="%7."/>
      <w:lvlJc w:val="left"/>
      <w:pPr>
        <w:ind w:left="5748" w:hanging="360"/>
      </w:pPr>
      <w:rPr>
        <w:rFonts w:cs="Times New Roman"/>
      </w:rPr>
    </w:lvl>
    <w:lvl w:ilvl="7" w:tplc="04070019" w:tentative="1">
      <w:start w:val="1"/>
      <w:numFmt w:val="lowerLetter"/>
      <w:lvlText w:val="%8."/>
      <w:lvlJc w:val="left"/>
      <w:pPr>
        <w:ind w:left="6468" w:hanging="360"/>
      </w:pPr>
      <w:rPr>
        <w:rFonts w:cs="Times New Roman"/>
      </w:rPr>
    </w:lvl>
    <w:lvl w:ilvl="8" w:tplc="0407001B" w:tentative="1">
      <w:start w:val="1"/>
      <w:numFmt w:val="lowerRoman"/>
      <w:lvlText w:val="%9."/>
      <w:lvlJc w:val="right"/>
      <w:pPr>
        <w:ind w:left="7188" w:hanging="180"/>
      </w:pPr>
      <w:rPr>
        <w:rFonts w:cs="Times New Roman"/>
      </w:rPr>
    </w:lvl>
  </w:abstractNum>
  <w:abstractNum w:abstractNumId="6" w15:restartNumberingAfterBreak="0">
    <w:nsid w:val="15B45498"/>
    <w:multiLevelType w:val="hybridMultilevel"/>
    <w:tmpl w:val="926A8F68"/>
    <w:lvl w:ilvl="0" w:tplc="5734E0B2">
      <w:start w:val="1"/>
      <w:numFmt w:val="decimal"/>
      <w:lvlText w:val="%1."/>
      <w:lvlJc w:val="left"/>
      <w:pPr>
        <w:ind w:left="720" w:hanging="360"/>
      </w:pPr>
      <w:rPr>
        <w:rFonts w:asciiTheme="minorHAnsi" w:eastAsiaTheme="minorHAnsi" w:hAnsiTheme="minorHAnsi" w:cstheme="minorBidi"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2C760E"/>
    <w:multiLevelType w:val="multilevel"/>
    <w:tmpl w:val="9A007AB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D722B61"/>
    <w:multiLevelType w:val="multilevel"/>
    <w:tmpl w:val="FC7A566C"/>
    <w:lvl w:ilvl="0">
      <w:start w:val="1"/>
      <w:numFmt w:val="decimal"/>
      <w:lvlText w:val="%1."/>
      <w:lvlJc w:val="left"/>
      <w:pPr>
        <w:ind w:left="360" w:hanging="360"/>
      </w:pPr>
      <w:rPr>
        <w:rFonts w:hint="default"/>
      </w:rPr>
    </w:lvl>
    <w:lvl w:ilvl="1">
      <w:start w:val="1"/>
      <w:numFmt w:val="none"/>
      <w:isLgl/>
      <w:lvlText w:val="3.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EA2135E"/>
    <w:multiLevelType w:val="multilevel"/>
    <w:tmpl w:val="E2CEA316"/>
    <w:lvl w:ilvl="0">
      <w:start w:val="1"/>
      <w:numFmt w:val="decimal"/>
      <w:lvlText w:val="%1."/>
      <w:lvlJc w:val="left"/>
      <w:pPr>
        <w:ind w:left="360" w:hanging="360"/>
      </w:pPr>
      <w:rPr>
        <w:rFonts w:hint="default"/>
      </w:rPr>
    </w:lvl>
    <w:lvl w:ilvl="1">
      <w:start w:val="1"/>
      <w:numFmt w:val="none"/>
      <w:isLgl/>
      <w:lvlText w:val="3.1"/>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8121CB1"/>
    <w:multiLevelType w:val="hybridMultilevel"/>
    <w:tmpl w:val="C15C5CD2"/>
    <w:lvl w:ilvl="0" w:tplc="222E8ED4">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AEC7607"/>
    <w:multiLevelType w:val="multilevel"/>
    <w:tmpl w:val="97309ADC"/>
    <w:lvl w:ilvl="0">
      <w:start w:val="4"/>
      <w:numFmt w:val="decimal"/>
      <w:lvlText w:val="%1."/>
      <w:lvlJc w:val="left"/>
      <w:pPr>
        <w:ind w:left="360" w:hanging="360"/>
      </w:pPr>
      <w:rPr>
        <w:rFonts w:hint="default"/>
      </w:rPr>
    </w:lvl>
    <w:lvl w:ilvl="1">
      <w:start w:val="1"/>
      <w:numFmt w:val="none"/>
      <w:isLgl/>
      <w:lvlText w:val="3.6"/>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CD140B3"/>
    <w:multiLevelType w:val="hybridMultilevel"/>
    <w:tmpl w:val="A4CE057C"/>
    <w:lvl w:ilvl="0" w:tplc="DA86D200">
      <w:start w:val="1"/>
      <w:numFmt w:val="decimal"/>
      <w:lvlText w:val="%1."/>
      <w:lvlJc w:val="left"/>
      <w:pPr>
        <w:ind w:left="403" w:hanging="403"/>
      </w:pPr>
      <w:rPr>
        <w:rFonts w:hint="default"/>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4F2F39"/>
    <w:multiLevelType w:val="hybridMultilevel"/>
    <w:tmpl w:val="FA3A12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11529E5"/>
    <w:multiLevelType w:val="multilevel"/>
    <w:tmpl w:val="EE7A53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63414E"/>
    <w:multiLevelType w:val="hybridMultilevel"/>
    <w:tmpl w:val="3D741CF4"/>
    <w:lvl w:ilvl="0" w:tplc="2EFE45C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9E3C37"/>
    <w:multiLevelType w:val="hybridMultilevel"/>
    <w:tmpl w:val="D532642A"/>
    <w:lvl w:ilvl="0" w:tplc="870AF8A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F2467EE"/>
    <w:multiLevelType w:val="hybridMultilevel"/>
    <w:tmpl w:val="291C8898"/>
    <w:lvl w:ilvl="0" w:tplc="77CC4EB0">
      <w:start w:val="1"/>
      <w:numFmt w:val="decimal"/>
      <w:lvlText w:val="%1)"/>
      <w:lvlJc w:val="left"/>
      <w:pPr>
        <w:ind w:left="284" w:hanging="360"/>
      </w:pPr>
      <w:rPr>
        <w:rFonts w:hint="default"/>
      </w:r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num w:numId="1">
    <w:abstractNumId w:val="13"/>
  </w:num>
  <w:num w:numId="2">
    <w:abstractNumId w:val="7"/>
  </w:num>
  <w:num w:numId="3">
    <w:abstractNumId w:val="16"/>
  </w:num>
  <w:num w:numId="4">
    <w:abstractNumId w:val="1"/>
  </w:num>
  <w:num w:numId="5">
    <w:abstractNumId w:val="17"/>
  </w:num>
  <w:num w:numId="6">
    <w:abstractNumId w:val="2"/>
  </w:num>
  <w:num w:numId="7">
    <w:abstractNumId w:val="3"/>
  </w:num>
  <w:num w:numId="8">
    <w:abstractNumId w:val="15"/>
  </w:num>
  <w:num w:numId="9">
    <w:abstractNumId w:val="10"/>
  </w:num>
  <w:num w:numId="10">
    <w:abstractNumId w:val="4"/>
  </w:num>
  <w:num w:numId="11">
    <w:abstractNumId w:val="0"/>
  </w:num>
  <w:num w:numId="12">
    <w:abstractNumId w:val="11"/>
  </w:num>
  <w:num w:numId="13">
    <w:abstractNumId w:val="12"/>
  </w:num>
  <w:num w:numId="14">
    <w:abstractNumId w:val="8"/>
  </w:num>
  <w:num w:numId="15">
    <w:abstractNumId w:val="9"/>
  </w:num>
  <w:num w:numId="16">
    <w:abstractNumId w:val="1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6E"/>
    <w:rsid w:val="00001B17"/>
    <w:rsid w:val="00002D57"/>
    <w:rsid w:val="000061E3"/>
    <w:rsid w:val="00010600"/>
    <w:rsid w:val="00014B2D"/>
    <w:rsid w:val="0002079F"/>
    <w:rsid w:val="0002192E"/>
    <w:rsid w:val="00035BC4"/>
    <w:rsid w:val="00036978"/>
    <w:rsid w:val="00044AB0"/>
    <w:rsid w:val="000525D4"/>
    <w:rsid w:val="00057CD7"/>
    <w:rsid w:val="00063B17"/>
    <w:rsid w:val="0006468E"/>
    <w:rsid w:val="000646A5"/>
    <w:rsid w:val="00072B3B"/>
    <w:rsid w:val="00073759"/>
    <w:rsid w:val="000762E1"/>
    <w:rsid w:val="00077B4A"/>
    <w:rsid w:val="000808CD"/>
    <w:rsid w:val="000811EC"/>
    <w:rsid w:val="00090D29"/>
    <w:rsid w:val="00095D03"/>
    <w:rsid w:val="000A0576"/>
    <w:rsid w:val="000A0DBE"/>
    <w:rsid w:val="000A5100"/>
    <w:rsid w:val="000B0D0F"/>
    <w:rsid w:val="000B360D"/>
    <w:rsid w:val="000C1CD0"/>
    <w:rsid w:val="000C52A9"/>
    <w:rsid w:val="000C53E0"/>
    <w:rsid w:val="000C590E"/>
    <w:rsid w:val="000D2756"/>
    <w:rsid w:val="000D50D8"/>
    <w:rsid w:val="000D5389"/>
    <w:rsid w:val="000D5A42"/>
    <w:rsid w:val="000D785C"/>
    <w:rsid w:val="000E0577"/>
    <w:rsid w:val="000E39F8"/>
    <w:rsid w:val="000E7DFD"/>
    <w:rsid w:val="000F264A"/>
    <w:rsid w:val="000F3E55"/>
    <w:rsid w:val="000F72B1"/>
    <w:rsid w:val="000F7C63"/>
    <w:rsid w:val="000F7F22"/>
    <w:rsid w:val="00100BEC"/>
    <w:rsid w:val="0010315E"/>
    <w:rsid w:val="00105E28"/>
    <w:rsid w:val="00106E88"/>
    <w:rsid w:val="00107883"/>
    <w:rsid w:val="001131C4"/>
    <w:rsid w:val="00125BBD"/>
    <w:rsid w:val="00135390"/>
    <w:rsid w:val="00150AD7"/>
    <w:rsid w:val="00153029"/>
    <w:rsid w:val="00160DC7"/>
    <w:rsid w:val="00162553"/>
    <w:rsid w:val="00163086"/>
    <w:rsid w:val="00170D8D"/>
    <w:rsid w:val="00175673"/>
    <w:rsid w:val="00176ECD"/>
    <w:rsid w:val="00183E15"/>
    <w:rsid w:val="00184CA4"/>
    <w:rsid w:val="00185626"/>
    <w:rsid w:val="00185B96"/>
    <w:rsid w:val="00187C75"/>
    <w:rsid w:val="001A1897"/>
    <w:rsid w:val="001A4888"/>
    <w:rsid w:val="001A63B4"/>
    <w:rsid w:val="001C13EF"/>
    <w:rsid w:val="001C66ED"/>
    <w:rsid w:val="001C759B"/>
    <w:rsid w:val="001E11D2"/>
    <w:rsid w:val="001E68F8"/>
    <w:rsid w:val="001F7CF7"/>
    <w:rsid w:val="00203FBD"/>
    <w:rsid w:val="002145B4"/>
    <w:rsid w:val="00215519"/>
    <w:rsid w:val="00216A6E"/>
    <w:rsid w:val="00216C22"/>
    <w:rsid w:val="00227F73"/>
    <w:rsid w:val="002313D7"/>
    <w:rsid w:val="00232409"/>
    <w:rsid w:val="00232776"/>
    <w:rsid w:val="00233321"/>
    <w:rsid w:val="00233E68"/>
    <w:rsid w:val="0023784E"/>
    <w:rsid w:val="0023798B"/>
    <w:rsid w:val="00250AE7"/>
    <w:rsid w:val="00250C5A"/>
    <w:rsid w:val="00252568"/>
    <w:rsid w:val="00262DF3"/>
    <w:rsid w:val="00265B21"/>
    <w:rsid w:val="00267DE2"/>
    <w:rsid w:val="00270C7B"/>
    <w:rsid w:val="00270F87"/>
    <w:rsid w:val="00272172"/>
    <w:rsid w:val="002724FD"/>
    <w:rsid w:val="00280316"/>
    <w:rsid w:val="002825CF"/>
    <w:rsid w:val="0029145A"/>
    <w:rsid w:val="00291470"/>
    <w:rsid w:val="00294191"/>
    <w:rsid w:val="00296E9E"/>
    <w:rsid w:val="00297122"/>
    <w:rsid w:val="002B2DAB"/>
    <w:rsid w:val="002B581F"/>
    <w:rsid w:val="002C0941"/>
    <w:rsid w:val="002D0B29"/>
    <w:rsid w:val="002D13CE"/>
    <w:rsid w:val="002E1F98"/>
    <w:rsid w:val="002E2D37"/>
    <w:rsid w:val="002E6F3E"/>
    <w:rsid w:val="002E7802"/>
    <w:rsid w:val="002E791B"/>
    <w:rsid w:val="002F142F"/>
    <w:rsid w:val="002F68F7"/>
    <w:rsid w:val="00300BEA"/>
    <w:rsid w:val="00301F5C"/>
    <w:rsid w:val="0031425B"/>
    <w:rsid w:val="003155A5"/>
    <w:rsid w:val="00330F7A"/>
    <w:rsid w:val="00331DEE"/>
    <w:rsid w:val="00332203"/>
    <w:rsid w:val="00333B01"/>
    <w:rsid w:val="00336EB8"/>
    <w:rsid w:val="00340907"/>
    <w:rsid w:val="00340E6B"/>
    <w:rsid w:val="00344BA3"/>
    <w:rsid w:val="00347799"/>
    <w:rsid w:val="00353150"/>
    <w:rsid w:val="0035784A"/>
    <w:rsid w:val="00363C1B"/>
    <w:rsid w:val="003644ED"/>
    <w:rsid w:val="0036753D"/>
    <w:rsid w:val="00373F33"/>
    <w:rsid w:val="003747F2"/>
    <w:rsid w:val="00375E0A"/>
    <w:rsid w:val="00375FBD"/>
    <w:rsid w:val="00382037"/>
    <w:rsid w:val="00382F4B"/>
    <w:rsid w:val="0038393E"/>
    <w:rsid w:val="0038530C"/>
    <w:rsid w:val="00385E3E"/>
    <w:rsid w:val="0039003A"/>
    <w:rsid w:val="00391418"/>
    <w:rsid w:val="0039343C"/>
    <w:rsid w:val="00393D33"/>
    <w:rsid w:val="00397F29"/>
    <w:rsid w:val="003A1569"/>
    <w:rsid w:val="003A2D1E"/>
    <w:rsid w:val="003A357F"/>
    <w:rsid w:val="003A3947"/>
    <w:rsid w:val="003A3E73"/>
    <w:rsid w:val="003A55AA"/>
    <w:rsid w:val="003A691D"/>
    <w:rsid w:val="003B4936"/>
    <w:rsid w:val="003B6FD7"/>
    <w:rsid w:val="003B785B"/>
    <w:rsid w:val="003C1279"/>
    <w:rsid w:val="003C1F52"/>
    <w:rsid w:val="003C5115"/>
    <w:rsid w:val="003D41AB"/>
    <w:rsid w:val="003D52CF"/>
    <w:rsid w:val="003D5479"/>
    <w:rsid w:val="003D5AF0"/>
    <w:rsid w:val="003E2588"/>
    <w:rsid w:val="003E6A64"/>
    <w:rsid w:val="003F27F8"/>
    <w:rsid w:val="003F36A9"/>
    <w:rsid w:val="00400004"/>
    <w:rsid w:val="004011B1"/>
    <w:rsid w:val="00401690"/>
    <w:rsid w:val="0040359B"/>
    <w:rsid w:val="00404D03"/>
    <w:rsid w:val="00414FE1"/>
    <w:rsid w:val="004250E5"/>
    <w:rsid w:val="0042520E"/>
    <w:rsid w:val="00430AFB"/>
    <w:rsid w:val="00436A1E"/>
    <w:rsid w:val="004375DA"/>
    <w:rsid w:val="00440A2F"/>
    <w:rsid w:val="00441BE3"/>
    <w:rsid w:val="004423C9"/>
    <w:rsid w:val="0044687D"/>
    <w:rsid w:val="004472AC"/>
    <w:rsid w:val="00447BD0"/>
    <w:rsid w:val="00447CAE"/>
    <w:rsid w:val="00450FF0"/>
    <w:rsid w:val="00453C53"/>
    <w:rsid w:val="004629CA"/>
    <w:rsid w:val="004642C7"/>
    <w:rsid w:val="0046772C"/>
    <w:rsid w:val="0046786B"/>
    <w:rsid w:val="0047438E"/>
    <w:rsid w:val="0047456B"/>
    <w:rsid w:val="00483B13"/>
    <w:rsid w:val="00492D2C"/>
    <w:rsid w:val="00495626"/>
    <w:rsid w:val="00496FED"/>
    <w:rsid w:val="004A00C6"/>
    <w:rsid w:val="004A5C4A"/>
    <w:rsid w:val="004A6297"/>
    <w:rsid w:val="004B1FF7"/>
    <w:rsid w:val="004B22C2"/>
    <w:rsid w:val="004B2A52"/>
    <w:rsid w:val="004B47C3"/>
    <w:rsid w:val="004B53E6"/>
    <w:rsid w:val="004C11ED"/>
    <w:rsid w:val="004C3FB5"/>
    <w:rsid w:val="004C4F09"/>
    <w:rsid w:val="004C6B0B"/>
    <w:rsid w:val="004D0B84"/>
    <w:rsid w:val="004D2E9B"/>
    <w:rsid w:val="004E0179"/>
    <w:rsid w:val="004E1212"/>
    <w:rsid w:val="004E2AEA"/>
    <w:rsid w:val="004E67E4"/>
    <w:rsid w:val="004F0ABE"/>
    <w:rsid w:val="004F0EA7"/>
    <w:rsid w:val="004F4A33"/>
    <w:rsid w:val="004F6C95"/>
    <w:rsid w:val="005005E7"/>
    <w:rsid w:val="0050073A"/>
    <w:rsid w:val="0050098C"/>
    <w:rsid w:val="00501146"/>
    <w:rsid w:val="00502F8A"/>
    <w:rsid w:val="005048E3"/>
    <w:rsid w:val="00511DC8"/>
    <w:rsid w:val="005125C0"/>
    <w:rsid w:val="00513362"/>
    <w:rsid w:val="005231E2"/>
    <w:rsid w:val="00524016"/>
    <w:rsid w:val="0052698E"/>
    <w:rsid w:val="00526EA6"/>
    <w:rsid w:val="00531AAA"/>
    <w:rsid w:val="005346A9"/>
    <w:rsid w:val="005408E5"/>
    <w:rsid w:val="005446D5"/>
    <w:rsid w:val="005458FC"/>
    <w:rsid w:val="005507AB"/>
    <w:rsid w:val="00551E9C"/>
    <w:rsid w:val="0056311F"/>
    <w:rsid w:val="0056381E"/>
    <w:rsid w:val="0057219F"/>
    <w:rsid w:val="00574CCC"/>
    <w:rsid w:val="00576694"/>
    <w:rsid w:val="00576824"/>
    <w:rsid w:val="00583E2B"/>
    <w:rsid w:val="00586019"/>
    <w:rsid w:val="00586D10"/>
    <w:rsid w:val="005A04CD"/>
    <w:rsid w:val="005A3902"/>
    <w:rsid w:val="005A3C44"/>
    <w:rsid w:val="005A4B4F"/>
    <w:rsid w:val="005A53ED"/>
    <w:rsid w:val="005C0D5D"/>
    <w:rsid w:val="005C21B7"/>
    <w:rsid w:val="005C26B6"/>
    <w:rsid w:val="005C2DBC"/>
    <w:rsid w:val="005C56EA"/>
    <w:rsid w:val="005C665C"/>
    <w:rsid w:val="005D13DF"/>
    <w:rsid w:val="005D2EDF"/>
    <w:rsid w:val="005E42ED"/>
    <w:rsid w:val="005E7EBC"/>
    <w:rsid w:val="005F0ABB"/>
    <w:rsid w:val="005F1C05"/>
    <w:rsid w:val="005F2535"/>
    <w:rsid w:val="005F33FA"/>
    <w:rsid w:val="005F3F0F"/>
    <w:rsid w:val="005F44F3"/>
    <w:rsid w:val="00602ABA"/>
    <w:rsid w:val="00602B4B"/>
    <w:rsid w:val="006141AD"/>
    <w:rsid w:val="00615462"/>
    <w:rsid w:val="00632B01"/>
    <w:rsid w:val="006334DB"/>
    <w:rsid w:val="00633AC4"/>
    <w:rsid w:val="006376EE"/>
    <w:rsid w:val="00644094"/>
    <w:rsid w:val="00645250"/>
    <w:rsid w:val="00647014"/>
    <w:rsid w:val="00650733"/>
    <w:rsid w:val="00652D22"/>
    <w:rsid w:val="00652E6D"/>
    <w:rsid w:val="00655184"/>
    <w:rsid w:val="006553E4"/>
    <w:rsid w:val="00656886"/>
    <w:rsid w:val="00662621"/>
    <w:rsid w:val="00662DDB"/>
    <w:rsid w:val="00664672"/>
    <w:rsid w:val="006722C5"/>
    <w:rsid w:val="0067681A"/>
    <w:rsid w:val="0068149E"/>
    <w:rsid w:val="00684DF4"/>
    <w:rsid w:val="00684EEB"/>
    <w:rsid w:val="0068690D"/>
    <w:rsid w:val="00690FCC"/>
    <w:rsid w:val="006951D5"/>
    <w:rsid w:val="00697B2C"/>
    <w:rsid w:val="006A16B9"/>
    <w:rsid w:val="006A2578"/>
    <w:rsid w:val="006A3223"/>
    <w:rsid w:val="006A57CC"/>
    <w:rsid w:val="006B0FE1"/>
    <w:rsid w:val="006B1EF0"/>
    <w:rsid w:val="006B2298"/>
    <w:rsid w:val="006C07AC"/>
    <w:rsid w:val="006C0F51"/>
    <w:rsid w:val="006D1605"/>
    <w:rsid w:val="006D1857"/>
    <w:rsid w:val="006D202D"/>
    <w:rsid w:val="006D658F"/>
    <w:rsid w:val="006D6C7A"/>
    <w:rsid w:val="006E0648"/>
    <w:rsid w:val="006E098A"/>
    <w:rsid w:val="006E3414"/>
    <w:rsid w:val="006F25EE"/>
    <w:rsid w:val="006F6BF9"/>
    <w:rsid w:val="00700240"/>
    <w:rsid w:val="0070408C"/>
    <w:rsid w:val="00704571"/>
    <w:rsid w:val="00710EB8"/>
    <w:rsid w:val="00711454"/>
    <w:rsid w:val="00716650"/>
    <w:rsid w:val="00716C19"/>
    <w:rsid w:val="0071727B"/>
    <w:rsid w:val="00717756"/>
    <w:rsid w:val="007179A1"/>
    <w:rsid w:val="00722339"/>
    <w:rsid w:val="007265B6"/>
    <w:rsid w:val="00726A5B"/>
    <w:rsid w:val="0073491E"/>
    <w:rsid w:val="0073497F"/>
    <w:rsid w:val="0073616C"/>
    <w:rsid w:val="007376DD"/>
    <w:rsid w:val="0074106B"/>
    <w:rsid w:val="007417AC"/>
    <w:rsid w:val="00742484"/>
    <w:rsid w:val="00742C66"/>
    <w:rsid w:val="00743842"/>
    <w:rsid w:val="0074477A"/>
    <w:rsid w:val="00751E04"/>
    <w:rsid w:val="0075427D"/>
    <w:rsid w:val="00754787"/>
    <w:rsid w:val="00762FA3"/>
    <w:rsid w:val="00763212"/>
    <w:rsid w:val="00767033"/>
    <w:rsid w:val="007675D2"/>
    <w:rsid w:val="0077414A"/>
    <w:rsid w:val="0077649C"/>
    <w:rsid w:val="0077780B"/>
    <w:rsid w:val="00780F15"/>
    <w:rsid w:val="007847D3"/>
    <w:rsid w:val="00784F44"/>
    <w:rsid w:val="00792754"/>
    <w:rsid w:val="007951DB"/>
    <w:rsid w:val="007B205D"/>
    <w:rsid w:val="007B4D28"/>
    <w:rsid w:val="007B63B1"/>
    <w:rsid w:val="007D37E1"/>
    <w:rsid w:val="007F0355"/>
    <w:rsid w:val="007F2922"/>
    <w:rsid w:val="007F2F40"/>
    <w:rsid w:val="007F6D12"/>
    <w:rsid w:val="00800669"/>
    <w:rsid w:val="008019B9"/>
    <w:rsid w:val="008040BE"/>
    <w:rsid w:val="00804E25"/>
    <w:rsid w:val="00807758"/>
    <w:rsid w:val="0081197D"/>
    <w:rsid w:val="00811BEE"/>
    <w:rsid w:val="00814A5C"/>
    <w:rsid w:val="008202DC"/>
    <w:rsid w:val="00821714"/>
    <w:rsid w:val="00824BA8"/>
    <w:rsid w:val="00830A8F"/>
    <w:rsid w:val="008313CB"/>
    <w:rsid w:val="00833755"/>
    <w:rsid w:val="00834137"/>
    <w:rsid w:val="00835420"/>
    <w:rsid w:val="00840706"/>
    <w:rsid w:val="00841407"/>
    <w:rsid w:val="0084374C"/>
    <w:rsid w:val="00845B18"/>
    <w:rsid w:val="00846013"/>
    <w:rsid w:val="00846268"/>
    <w:rsid w:val="008462D0"/>
    <w:rsid w:val="008532B3"/>
    <w:rsid w:val="00855E3D"/>
    <w:rsid w:val="008671AD"/>
    <w:rsid w:val="008736F1"/>
    <w:rsid w:val="00877B33"/>
    <w:rsid w:val="00881C77"/>
    <w:rsid w:val="00883EEB"/>
    <w:rsid w:val="008861E0"/>
    <w:rsid w:val="0089317E"/>
    <w:rsid w:val="00896510"/>
    <w:rsid w:val="008A08CC"/>
    <w:rsid w:val="008A0BD3"/>
    <w:rsid w:val="008A1A4A"/>
    <w:rsid w:val="008A300D"/>
    <w:rsid w:val="008A54DB"/>
    <w:rsid w:val="008A70C3"/>
    <w:rsid w:val="008B1D0A"/>
    <w:rsid w:val="008B6EEF"/>
    <w:rsid w:val="008C0AED"/>
    <w:rsid w:val="008C17E4"/>
    <w:rsid w:val="008C44D2"/>
    <w:rsid w:val="008C4CE0"/>
    <w:rsid w:val="008C5580"/>
    <w:rsid w:val="008C59A0"/>
    <w:rsid w:val="008D1AA3"/>
    <w:rsid w:val="008D2D8D"/>
    <w:rsid w:val="008D46DE"/>
    <w:rsid w:val="008E5817"/>
    <w:rsid w:val="008F03C4"/>
    <w:rsid w:val="00900BD1"/>
    <w:rsid w:val="00903C8D"/>
    <w:rsid w:val="00903DC8"/>
    <w:rsid w:val="009055D3"/>
    <w:rsid w:val="00912A73"/>
    <w:rsid w:val="0091507D"/>
    <w:rsid w:val="00916AA2"/>
    <w:rsid w:val="00916BD9"/>
    <w:rsid w:val="00921AD4"/>
    <w:rsid w:val="009221F3"/>
    <w:rsid w:val="009247AD"/>
    <w:rsid w:val="00930BD4"/>
    <w:rsid w:val="00932AE4"/>
    <w:rsid w:val="00944004"/>
    <w:rsid w:val="0095229E"/>
    <w:rsid w:val="00952736"/>
    <w:rsid w:val="0095409B"/>
    <w:rsid w:val="009557E2"/>
    <w:rsid w:val="00956DB3"/>
    <w:rsid w:val="00956E13"/>
    <w:rsid w:val="00960423"/>
    <w:rsid w:val="0096655D"/>
    <w:rsid w:val="009704AE"/>
    <w:rsid w:val="00971359"/>
    <w:rsid w:val="00973420"/>
    <w:rsid w:val="00973D7A"/>
    <w:rsid w:val="00974103"/>
    <w:rsid w:val="009756DB"/>
    <w:rsid w:val="009801E5"/>
    <w:rsid w:val="009823CA"/>
    <w:rsid w:val="0098598E"/>
    <w:rsid w:val="00990A3C"/>
    <w:rsid w:val="0099255D"/>
    <w:rsid w:val="00992C97"/>
    <w:rsid w:val="009958DF"/>
    <w:rsid w:val="009A1B39"/>
    <w:rsid w:val="009A4FB1"/>
    <w:rsid w:val="009A5419"/>
    <w:rsid w:val="009B0C62"/>
    <w:rsid w:val="009B0D9C"/>
    <w:rsid w:val="009B3F21"/>
    <w:rsid w:val="009B7D3D"/>
    <w:rsid w:val="009C02B2"/>
    <w:rsid w:val="009C02C3"/>
    <w:rsid w:val="009C1257"/>
    <w:rsid w:val="009C7D14"/>
    <w:rsid w:val="009E64A8"/>
    <w:rsid w:val="009F05A4"/>
    <w:rsid w:val="009F0C39"/>
    <w:rsid w:val="009F0E99"/>
    <w:rsid w:val="009F3B6A"/>
    <w:rsid w:val="009F4283"/>
    <w:rsid w:val="009F4CEA"/>
    <w:rsid w:val="009F588D"/>
    <w:rsid w:val="00A01B38"/>
    <w:rsid w:val="00A0373E"/>
    <w:rsid w:val="00A07994"/>
    <w:rsid w:val="00A07A6B"/>
    <w:rsid w:val="00A13045"/>
    <w:rsid w:val="00A21264"/>
    <w:rsid w:val="00A2129D"/>
    <w:rsid w:val="00A222E4"/>
    <w:rsid w:val="00A228C6"/>
    <w:rsid w:val="00A27E22"/>
    <w:rsid w:val="00A32516"/>
    <w:rsid w:val="00A334E6"/>
    <w:rsid w:val="00A33817"/>
    <w:rsid w:val="00A33DBA"/>
    <w:rsid w:val="00A34860"/>
    <w:rsid w:val="00A4045A"/>
    <w:rsid w:val="00A41484"/>
    <w:rsid w:val="00A46EB7"/>
    <w:rsid w:val="00A641B4"/>
    <w:rsid w:val="00A66485"/>
    <w:rsid w:val="00A66B94"/>
    <w:rsid w:val="00A6702F"/>
    <w:rsid w:val="00A7234F"/>
    <w:rsid w:val="00A72FC1"/>
    <w:rsid w:val="00A7436E"/>
    <w:rsid w:val="00A76A55"/>
    <w:rsid w:val="00A851FD"/>
    <w:rsid w:val="00A91049"/>
    <w:rsid w:val="00A9389A"/>
    <w:rsid w:val="00A96D0A"/>
    <w:rsid w:val="00AA08DE"/>
    <w:rsid w:val="00AA411B"/>
    <w:rsid w:val="00AA4B0D"/>
    <w:rsid w:val="00AB171B"/>
    <w:rsid w:val="00AB23E8"/>
    <w:rsid w:val="00AC77A0"/>
    <w:rsid w:val="00AD1DDE"/>
    <w:rsid w:val="00AD33E4"/>
    <w:rsid w:val="00AD7369"/>
    <w:rsid w:val="00AE15AB"/>
    <w:rsid w:val="00AE2371"/>
    <w:rsid w:val="00AE2426"/>
    <w:rsid w:val="00AE5493"/>
    <w:rsid w:val="00AE575F"/>
    <w:rsid w:val="00AE71E7"/>
    <w:rsid w:val="00AE7C2C"/>
    <w:rsid w:val="00AF0AF4"/>
    <w:rsid w:val="00AF1F66"/>
    <w:rsid w:val="00AF3501"/>
    <w:rsid w:val="00AF35FA"/>
    <w:rsid w:val="00AF3A73"/>
    <w:rsid w:val="00AF56A4"/>
    <w:rsid w:val="00AF7312"/>
    <w:rsid w:val="00B0016E"/>
    <w:rsid w:val="00B004DA"/>
    <w:rsid w:val="00B0518B"/>
    <w:rsid w:val="00B07168"/>
    <w:rsid w:val="00B11200"/>
    <w:rsid w:val="00B11A91"/>
    <w:rsid w:val="00B11B63"/>
    <w:rsid w:val="00B1212A"/>
    <w:rsid w:val="00B243DF"/>
    <w:rsid w:val="00B261A4"/>
    <w:rsid w:val="00B31BC4"/>
    <w:rsid w:val="00B3276D"/>
    <w:rsid w:val="00B42437"/>
    <w:rsid w:val="00B43453"/>
    <w:rsid w:val="00B44DD8"/>
    <w:rsid w:val="00B44F33"/>
    <w:rsid w:val="00B45BB3"/>
    <w:rsid w:val="00B45BD6"/>
    <w:rsid w:val="00B479C4"/>
    <w:rsid w:val="00B50375"/>
    <w:rsid w:val="00B5139E"/>
    <w:rsid w:val="00B612D0"/>
    <w:rsid w:val="00B6179C"/>
    <w:rsid w:val="00B65171"/>
    <w:rsid w:val="00B657CA"/>
    <w:rsid w:val="00B7255A"/>
    <w:rsid w:val="00B82247"/>
    <w:rsid w:val="00B83814"/>
    <w:rsid w:val="00B86EC7"/>
    <w:rsid w:val="00B871DF"/>
    <w:rsid w:val="00B9328C"/>
    <w:rsid w:val="00B9483A"/>
    <w:rsid w:val="00B95B48"/>
    <w:rsid w:val="00B96EE8"/>
    <w:rsid w:val="00BA09A7"/>
    <w:rsid w:val="00BA32F5"/>
    <w:rsid w:val="00BA7E1F"/>
    <w:rsid w:val="00BB268B"/>
    <w:rsid w:val="00BB485C"/>
    <w:rsid w:val="00BB5026"/>
    <w:rsid w:val="00BB5B01"/>
    <w:rsid w:val="00BB7890"/>
    <w:rsid w:val="00BC07D6"/>
    <w:rsid w:val="00BC434F"/>
    <w:rsid w:val="00BD32AC"/>
    <w:rsid w:val="00BD336A"/>
    <w:rsid w:val="00BD520F"/>
    <w:rsid w:val="00BD5243"/>
    <w:rsid w:val="00BE5C0E"/>
    <w:rsid w:val="00BE7DBB"/>
    <w:rsid w:val="00BF37C6"/>
    <w:rsid w:val="00BF46A5"/>
    <w:rsid w:val="00BF5030"/>
    <w:rsid w:val="00BF6B37"/>
    <w:rsid w:val="00C012D1"/>
    <w:rsid w:val="00C131BB"/>
    <w:rsid w:val="00C1506F"/>
    <w:rsid w:val="00C16C50"/>
    <w:rsid w:val="00C17633"/>
    <w:rsid w:val="00C2282F"/>
    <w:rsid w:val="00C2769E"/>
    <w:rsid w:val="00C32EBB"/>
    <w:rsid w:val="00C44F81"/>
    <w:rsid w:val="00C5031A"/>
    <w:rsid w:val="00C52FA8"/>
    <w:rsid w:val="00C5411F"/>
    <w:rsid w:val="00C63999"/>
    <w:rsid w:val="00C6407A"/>
    <w:rsid w:val="00C70A44"/>
    <w:rsid w:val="00C72CF9"/>
    <w:rsid w:val="00C7379C"/>
    <w:rsid w:val="00C74CE4"/>
    <w:rsid w:val="00C752C2"/>
    <w:rsid w:val="00C804C3"/>
    <w:rsid w:val="00C80ACC"/>
    <w:rsid w:val="00C84CDA"/>
    <w:rsid w:val="00C8780F"/>
    <w:rsid w:val="00C90F66"/>
    <w:rsid w:val="00C9126B"/>
    <w:rsid w:val="00C95ABE"/>
    <w:rsid w:val="00C964D6"/>
    <w:rsid w:val="00C96D7E"/>
    <w:rsid w:val="00CA37E4"/>
    <w:rsid w:val="00CB0102"/>
    <w:rsid w:val="00CB1892"/>
    <w:rsid w:val="00CB2EBC"/>
    <w:rsid w:val="00CB468C"/>
    <w:rsid w:val="00CB7B25"/>
    <w:rsid w:val="00CC140D"/>
    <w:rsid w:val="00CC718B"/>
    <w:rsid w:val="00CD0D5A"/>
    <w:rsid w:val="00CD53AB"/>
    <w:rsid w:val="00CD56A0"/>
    <w:rsid w:val="00CF0DF4"/>
    <w:rsid w:val="00CF11D1"/>
    <w:rsid w:val="00CF2DC2"/>
    <w:rsid w:val="00CF3388"/>
    <w:rsid w:val="00D03261"/>
    <w:rsid w:val="00D1101D"/>
    <w:rsid w:val="00D14B5D"/>
    <w:rsid w:val="00D15925"/>
    <w:rsid w:val="00D15B83"/>
    <w:rsid w:val="00D1703E"/>
    <w:rsid w:val="00D17B09"/>
    <w:rsid w:val="00D209AD"/>
    <w:rsid w:val="00D21098"/>
    <w:rsid w:val="00D22FCA"/>
    <w:rsid w:val="00D269B6"/>
    <w:rsid w:val="00D27FAF"/>
    <w:rsid w:val="00D3015C"/>
    <w:rsid w:val="00D35042"/>
    <w:rsid w:val="00D36F20"/>
    <w:rsid w:val="00D37916"/>
    <w:rsid w:val="00D427DF"/>
    <w:rsid w:val="00D450C7"/>
    <w:rsid w:val="00D453E3"/>
    <w:rsid w:val="00D46DD4"/>
    <w:rsid w:val="00D475EB"/>
    <w:rsid w:val="00D5105E"/>
    <w:rsid w:val="00D56C8A"/>
    <w:rsid w:val="00D5702B"/>
    <w:rsid w:val="00D5729E"/>
    <w:rsid w:val="00D60CC8"/>
    <w:rsid w:val="00D65E83"/>
    <w:rsid w:val="00D700F8"/>
    <w:rsid w:val="00D74356"/>
    <w:rsid w:val="00D74B43"/>
    <w:rsid w:val="00D949CD"/>
    <w:rsid w:val="00DA17FB"/>
    <w:rsid w:val="00DA25F8"/>
    <w:rsid w:val="00DB2B99"/>
    <w:rsid w:val="00DB3CEF"/>
    <w:rsid w:val="00DB40C0"/>
    <w:rsid w:val="00DB6497"/>
    <w:rsid w:val="00DC1A40"/>
    <w:rsid w:val="00DC6574"/>
    <w:rsid w:val="00DD5937"/>
    <w:rsid w:val="00DE0285"/>
    <w:rsid w:val="00DE0FA4"/>
    <w:rsid w:val="00DE23AD"/>
    <w:rsid w:val="00DE6C0E"/>
    <w:rsid w:val="00DE793C"/>
    <w:rsid w:val="00DE7FD4"/>
    <w:rsid w:val="00DF13DF"/>
    <w:rsid w:val="00DF3C76"/>
    <w:rsid w:val="00DF5D89"/>
    <w:rsid w:val="00DF6B6F"/>
    <w:rsid w:val="00E03FC5"/>
    <w:rsid w:val="00E05C90"/>
    <w:rsid w:val="00E1632B"/>
    <w:rsid w:val="00E2344A"/>
    <w:rsid w:val="00E24A64"/>
    <w:rsid w:val="00E27972"/>
    <w:rsid w:val="00E3147C"/>
    <w:rsid w:val="00E316E1"/>
    <w:rsid w:val="00E329D8"/>
    <w:rsid w:val="00E33AAA"/>
    <w:rsid w:val="00E376A4"/>
    <w:rsid w:val="00E41D34"/>
    <w:rsid w:val="00E43BA9"/>
    <w:rsid w:val="00E454AE"/>
    <w:rsid w:val="00E455B2"/>
    <w:rsid w:val="00E4666D"/>
    <w:rsid w:val="00E47E22"/>
    <w:rsid w:val="00E50A14"/>
    <w:rsid w:val="00E517CD"/>
    <w:rsid w:val="00E51BBE"/>
    <w:rsid w:val="00E578F9"/>
    <w:rsid w:val="00E60DDD"/>
    <w:rsid w:val="00E62EF0"/>
    <w:rsid w:val="00E64A26"/>
    <w:rsid w:val="00E65E62"/>
    <w:rsid w:val="00E719F3"/>
    <w:rsid w:val="00E72D95"/>
    <w:rsid w:val="00E81BDB"/>
    <w:rsid w:val="00E90071"/>
    <w:rsid w:val="00E903CB"/>
    <w:rsid w:val="00E928A9"/>
    <w:rsid w:val="00EA5212"/>
    <w:rsid w:val="00EA59F4"/>
    <w:rsid w:val="00EA77EE"/>
    <w:rsid w:val="00EB7422"/>
    <w:rsid w:val="00EC0A68"/>
    <w:rsid w:val="00EC0B8C"/>
    <w:rsid w:val="00EC5B8B"/>
    <w:rsid w:val="00ED1B61"/>
    <w:rsid w:val="00ED78F5"/>
    <w:rsid w:val="00ED7A4C"/>
    <w:rsid w:val="00EE299F"/>
    <w:rsid w:val="00EE4A32"/>
    <w:rsid w:val="00EE5E67"/>
    <w:rsid w:val="00EE697E"/>
    <w:rsid w:val="00EF0FED"/>
    <w:rsid w:val="00EF1A5F"/>
    <w:rsid w:val="00EF687E"/>
    <w:rsid w:val="00F0231D"/>
    <w:rsid w:val="00F0308A"/>
    <w:rsid w:val="00F078A6"/>
    <w:rsid w:val="00F1251A"/>
    <w:rsid w:val="00F13591"/>
    <w:rsid w:val="00F138AA"/>
    <w:rsid w:val="00F2117E"/>
    <w:rsid w:val="00F31DA6"/>
    <w:rsid w:val="00F33952"/>
    <w:rsid w:val="00F407D4"/>
    <w:rsid w:val="00F40C19"/>
    <w:rsid w:val="00F42C52"/>
    <w:rsid w:val="00F42E34"/>
    <w:rsid w:val="00F52441"/>
    <w:rsid w:val="00F57E8C"/>
    <w:rsid w:val="00F57EFE"/>
    <w:rsid w:val="00F64840"/>
    <w:rsid w:val="00F64E15"/>
    <w:rsid w:val="00F677F9"/>
    <w:rsid w:val="00F704D5"/>
    <w:rsid w:val="00F73839"/>
    <w:rsid w:val="00F76C46"/>
    <w:rsid w:val="00F77CF0"/>
    <w:rsid w:val="00F80AA6"/>
    <w:rsid w:val="00F83CD2"/>
    <w:rsid w:val="00F851AC"/>
    <w:rsid w:val="00F8626D"/>
    <w:rsid w:val="00F870DD"/>
    <w:rsid w:val="00F871A2"/>
    <w:rsid w:val="00F93D05"/>
    <w:rsid w:val="00F946D2"/>
    <w:rsid w:val="00F962A1"/>
    <w:rsid w:val="00FA1D19"/>
    <w:rsid w:val="00FA4981"/>
    <w:rsid w:val="00FA5855"/>
    <w:rsid w:val="00FB475D"/>
    <w:rsid w:val="00FB7091"/>
    <w:rsid w:val="00FC1551"/>
    <w:rsid w:val="00FC51C2"/>
    <w:rsid w:val="00FC5577"/>
    <w:rsid w:val="00FD064F"/>
    <w:rsid w:val="00FD1586"/>
    <w:rsid w:val="00FE0340"/>
    <w:rsid w:val="00FE08B1"/>
    <w:rsid w:val="00FE291C"/>
    <w:rsid w:val="00FE5CE5"/>
    <w:rsid w:val="00FE5E36"/>
    <w:rsid w:val="00FE699F"/>
    <w:rsid w:val="00FE7ADF"/>
    <w:rsid w:val="00FF08C1"/>
    <w:rsid w:val="00FF1991"/>
    <w:rsid w:val="00FF30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9B79"/>
  <w15:chartTrackingRefBased/>
  <w15:docId w15:val="{EBB14B2B-B9D7-420F-AA3C-2DD9E8F4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F11D1"/>
    <w:rPr>
      <w:color w:val="808080"/>
    </w:rPr>
  </w:style>
  <w:style w:type="paragraph" w:styleId="Listenabsatz">
    <w:name w:val="List Paragraph"/>
    <w:basedOn w:val="Standard"/>
    <w:uiPriority w:val="34"/>
    <w:qFormat/>
    <w:rsid w:val="006A57CC"/>
    <w:pPr>
      <w:ind w:left="720"/>
      <w:contextualSpacing/>
    </w:pPr>
  </w:style>
  <w:style w:type="character" w:styleId="Hyperlink">
    <w:name w:val="Hyperlink"/>
    <w:basedOn w:val="Absatz-Standardschriftart"/>
    <w:uiPriority w:val="99"/>
    <w:unhideWhenUsed/>
    <w:rsid w:val="003A1569"/>
    <w:rPr>
      <w:color w:val="0563C1" w:themeColor="hyperlink"/>
      <w:u w:val="single"/>
    </w:rPr>
  </w:style>
  <w:style w:type="character" w:styleId="Kommentarzeichen">
    <w:name w:val="annotation reference"/>
    <w:basedOn w:val="Absatz-Standardschriftart"/>
    <w:uiPriority w:val="99"/>
    <w:semiHidden/>
    <w:unhideWhenUsed/>
    <w:rsid w:val="00716C19"/>
    <w:rPr>
      <w:sz w:val="16"/>
      <w:szCs w:val="16"/>
    </w:rPr>
  </w:style>
  <w:style w:type="paragraph" w:styleId="Kommentartext">
    <w:name w:val="annotation text"/>
    <w:basedOn w:val="Standard"/>
    <w:link w:val="KommentartextZchn"/>
    <w:uiPriority w:val="99"/>
    <w:semiHidden/>
    <w:unhideWhenUsed/>
    <w:rsid w:val="00716C1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6C19"/>
    <w:rPr>
      <w:sz w:val="20"/>
      <w:szCs w:val="20"/>
    </w:rPr>
  </w:style>
  <w:style w:type="paragraph" w:styleId="Kommentarthema">
    <w:name w:val="annotation subject"/>
    <w:basedOn w:val="Kommentartext"/>
    <w:next w:val="Kommentartext"/>
    <w:link w:val="KommentarthemaZchn"/>
    <w:uiPriority w:val="99"/>
    <w:semiHidden/>
    <w:unhideWhenUsed/>
    <w:rsid w:val="00716C19"/>
    <w:rPr>
      <w:b/>
      <w:bCs/>
    </w:rPr>
  </w:style>
  <w:style w:type="character" w:customStyle="1" w:styleId="KommentarthemaZchn">
    <w:name w:val="Kommentarthema Zchn"/>
    <w:basedOn w:val="KommentartextZchn"/>
    <w:link w:val="Kommentarthema"/>
    <w:uiPriority w:val="99"/>
    <w:semiHidden/>
    <w:rsid w:val="00716C19"/>
    <w:rPr>
      <w:b/>
      <w:bCs/>
      <w:sz w:val="20"/>
      <w:szCs w:val="20"/>
    </w:rPr>
  </w:style>
  <w:style w:type="paragraph" w:styleId="Sprechblasentext">
    <w:name w:val="Balloon Text"/>
    <w:basedOn w:val="Standard"/>
    <w:link w:val="SprechblasentextZchn"/>
    <w:uiPriority w:val="99"/>
    <w:semiHidden/>
    <w:unhideWhenUsed/>
    <w:rsid w:val="00716C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6C19"/>
    <w:rPr>
      <w:rFonts w:ascii="Segoe UI" w:hAnsi="Segoe UI" w:cs="Segoe UI"/>
      <w:sz w:val="18"/>
      <w:szCs w:val="18"/>
    </w:rPr>
  </w:style>
  <w:style w:type="table" w:styleId="Tabellenraster">
    <w:name w:val="Table Grid"/>
    <w:basedOn w:val="NormaleTabelle"/>
    <w:uiPriority w:val="39"/>
    <w:rsid w:val="00B2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A5C"/>
    <w:pPr>
      <w:autoSpaceDE w:val="0"/>
      <w:autoSpaceDN w:val="0"/>
      <w:adjustRightInd w:val="0"/>
      <w:spacing w:after="0" w:line="240" w:lineRule="auto"/>
    </w:pPr>
    <w:rPr>
      <w:rFonts w:ascii="Times New Roman" w:hAnsi="Times New Roman" w:cs="Times New Roman"/>
      <w:color w:val="000000"/>
      <w:sz w:val="24"/>
      <w:szCs w:val="24"/>
    </w:rPr>
  </w:style>
  <w:style w:type="paragraph" w:styleId="Kopfzeile">
    <w:name w:val="header"/>
    <w:basedOn w:val="Standard"/>
    <w:link w:val="KopfzeileZchn"/>
    <w:uiPriority w:val="99"/>
    <w:unhideWhenUsed/>
    <w:rsid w:val="00B65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57CA"/>
  </w:style>
  <w:style w:type="paragraph" w:styleId="Fuzeile">
    <w:name w:val="footer"/>
    <w:basedOn w:val="Standard"/>
    <w:link w:val="FuzeileZchn"/>
    <w:uiPriority w:val="99"/>
    <w:unhideWhenUsed/>
    <w:rsid w:val="00B65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3203">
      <w:bodyDiv w:val="1"/>
      <w:marLeft w:val="0"/>
      <w:marRight w:val="0"/>
      <w:marTop w:val="0"/>
      <w:marBottom w:val="0"/>
      <w:divBdr>
        <w:top w:val="none" w:sz="0" w:space="0" w:color="auto"/>
        <w:left w:val="none" w:sz="0" w:space="0" w:color="auto"/>
        <w:bottom w:val="none" w:sz="0" w:space="0" w:color="auto"/>
        <w:right w:val="none" w:sz="0" w:space="0" w:color="auto"/>
      </w:divBdr>
    </w:div>
    <w:div w:id="945117198">
      <w:bodyDiv w:val="1"/>
      <w:marLeft w:val="0"/>
      <w:marRight w:val="0"/>
      <w:marTop w:val="0"/>
      <w:marBottom w:val="0"/>
      <w:divBdr>
        <w:top w:val="none" w:sz="0" w:space="0" w:color="auto"/>
        <w:left w:val="none" w:sz="0" w:space="0" w:color="auto"/>
        <w:bottom w:val="none" w:sz="0" w:space="0" w:color="auto"/>
        <w:right w:val="none" w:sz="0" w:space="0" w:color="auto"/>
      </w:divBdr>
    </w:div>
    <w:div w:id="1757432677">
      <w:bodyDiv w:val="1"/>
      <w:marLeft w:val="0"/>
      <w:marRight w:val="0"/>
      <w:marTop w:val="0"/>
      <w:marBottom w:val="0"/>
      <w:divBdr>
        <w:top w:val="none" w:sz="0" w:space="0" w:color="auto"/>
        <w:left w:val="none" w:sz="0" w:space="0" w:color="auto"/>
        <w:bottom w:val="none" w:sz="0" w:space="0" w:color="auto"/>
        <w:right w:val="none" w:sz="0" w:space="0" w:color="auto"/>
      </w:divBdr>
    </w:div>
    <w:div w:id="19560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A201DCA-E7EA-43E1-AF7D-903CBC0203C4}"/>
      </w:docPartPr>
      <w:docPartBody>
        <w:p w:rsidR="00FB62B7" w:rsidRDefault="003A20F7">
          <w:r w:rsidRPr="00B14636">
            <w:rPr>
              <w:rStyle w:val="Platzhaltertext"/>
            </w:rPr>
            <w:t>Klicken oder tippen Sie hier, um Text einzugeben.</w:t>
          </w:r>
        </w:p>
      </w:docPartBody>
    </w:docPart>
    <w:docPart>
      <w:docPartPr>
        <w:name w:val="92F5E80D95614C2B9C3D34C27C6FBB7F"/>
        <w:category>
          <w:name w:val="Allgemein"/>
          <w:gallery w:val="placeholder"/>
        </w:category>
        <w:types>
          <w:type w:val="bbPlcHdr"/>
        </w:types>
        <w:behaviors>
          <w:behavior w:val="content"/>
        </w:behaviors>
        <w:guid w:val="{A6CFB12B-5FA1-4383-8C37-259EAE136C1A}"/>
      </w:docPartPr>
      <w:docPartBody>
        <w:p w:rsidR="00876C00" w:rsidRDefault="003B7260" w:rsidP="003B7260">
          <w:pPr>
            <w:pStyle w:val="92F5E80D95614C2B9C3D34C27C6FBB7F"/>
          </w:pPr>
          <w:r w:rsidRPr="00B14636">
            <w:rPr>
              <w:rStyle w:val="Platzhaltertext"/>
            </w:rPr>
            <w:t>Klicken oder tippen Sie hier, um Text einzugeben.</w:t>
          </w:r>
        </w:p>
      </w:docPartBody>
    </w:docPart>
    <w:docPart>
      <w:docPartPr>
        <w:name w:val="7C4B03CF0B1A4608B703826CE3298746"/>
        <w:category>
          <w:name w:val="Allgemein"/>
          <w:gallery w:val="placeholder"/>
        </w:category>
        <w:types>
          <w:type w:val="bbPlcHdr"/>
        </w:types>
        <w:behaviors>
          <w:behavior w:val="content"/>
        </w:behaviors>
        <w:guid w:val="{02D05BD2-9044-4244-84BA-C5F9C4558013}"/>
      </w:docPartPr>
      <w:docPartBody>
        <w:p w:rsidR="00FE52E4" w:rsidRDefault="001B47D7" w:rsidP="001B47D7">
          <w:pPr>
            <w:pStyle w:val="7C4B03CF0B1A4608B703826CE3298746"/>
          </w:pPr>
          <w:r w:rsidRPr="00B14636">
            <w:rPr>
              <w:rStyle w:val="Platzhaltertext"/>
            </w:rPr>
            <w:t>Klicken oder tippen Sie hier, um Text einzugeben.</w:t>
          </w:r>
        </w:p>
      </w:docPartBody>
    </w:docPart>
    <w:docPart>
      <w:docPartPr>
        <w:name w:val="8640F82E3BCA475086701F70E198897C"/>
        <w:category>
          <w:name w:val="Allgemein"/>
          <w:gallery w:val="placeholder"/>
        </w:category>
        <w:types>
          <w:type w:val="bbPlcHdr"/>
        </w:types>
        <w:behaviors>
          <w:behavior w:val="content"/>
        </w:behaviors>
        <w:guid w:val="{1BA23C1D-026D-433C-B59F-86C35B93C909}"/>
      </w:docPartPr>
      <w:docPartBody>
        <w:p w:rsidR="00E918AC" w:rsidRDefault="00BF686E" w:rsidP="00BF686E">
          <w:pPr>
            <w:pStyle w:val="8640F82E3BCA475086701F70E198897C"/>
          </w:pPr>
          <w:r w:rsidRPr="00B14636">
            <w:rPr>
              <w:rStyle w:val="Platzhaltertext"/>
            </w:rPr>
            <w:t>Klicken oder tippen Sie hier, um Text einzugeben.</w:t>
          </w:r>
        </w:p>
      </w:docPartBody>
    </w:docPart>
    <w:docPart>
      <w:docPartPr>
        <w:name w:val="7D4B008F952944A9BE3E6D2682162AA2"/>
        <w:category>
          <w:name w:val="Allgemein"/>
          <w:gallery w:val="placeholder"/>
        </w:category>
        <w:types>
          <w:type w:val="bbPlcHdr"/>
        </w:types>
        <w:behaviors>
          <w:behavior w:val="content"/>
        </w:behaviors>
        <w:guid w:val="{99C20BF8-3EC9-44A2-A47B-A310908B8072}"/>
      </w:docPartPr>
      <w:docPartBody>
        <w:p w:rsidR="0051674C" w:rsidRDefault="00C4313D" w:rsidP="00C4313D">
          <w:pPr>
            <w:pStyle w:val="7D4B008F952944A9BE3E6D2682162AA2"/>
          </w:pPr>
          <w:r w:rsidRPr="00B1463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0F7"/>
    <w:rsid w:val="0000405A"/>
    <w:rsid w:val="00021886"/>
    <w:rsid w:val="00035385"/>
    <w:rsid w:val="00041445"/>
    <w:rsid w:val="00053766"/>
    <w:rsid w:val="000549C7"/>
    <w:rsid w:val="00072712"/>
    <w:rsid w:val="000951E7"/>
    <w:rsid w:val="000B7549"/>
    <w:rsid w:val="00103D67"/>
    <w:rsid w:val="00124AA2"/>
    <w:rsid w:val="001403C8"/>
    <w:rsid w:val="001A0A6A"/>
    <w:rsid w:val="001B10E9"/>
    <w:rsid w:val="001B47D7"/>
    <w:rsid w:val="002A4C1C"/>
    <w:rsid w:val="002B47EA"/>
    <w:rsid w:val="002C5BD9"/>
    <w:rsid w:val="002F3AD1"/>
    <w:rsid w:val="0032271B"/>
    <w:rsid w:val="00332489"/>
    <w:rsid w:val="003A20F7"/>
    <w:rsid w:val="003B7260"/>
    <w:rsid w:val="003C4FA6"/>
    <w:rsid w:val="003D204E"/>
    <w:rsid w:val="003D4EC1"/>
    <w:rsid w:val="003E2BA7"/>
    <w:rsid w:val="004422E0"/>
    <w:rsid w:val="00446DFA"/>
    <w:rsid w:val="00457ADB"/>
    <w:rsid w:val="004646B4"/>
    <w:rsid w:val="004849D1"/>
    <w:rsid w:val="004B31E9"/>
    <w:rsid w:val="004B73D7"/>
    <w:rsid w:val="004C5B2F"/>
    <w:rsid w:val="004D1478"/>
    <w:rsid w:val="004D3A95"/>
    <w:rsid w:val="004D66D8"/>
    <w:rsid w:val="004E45D8"/>
    <w:rsid w:val="004E77ED"/>
    <w:rsid w:val="004F6D4A"/>
    <w:rsid w:val="005017BE"/>
    <w:rsid w:val="0051674C"/>
    <w:rsid w:val="005374AF"/>
    <w:rsid w:val="005B3728"/>
    <w:rsid w:val="005E00ED"/>
    <w:rsid w:val="005F0B21"/>
    <w:rsid w:val="0060578A"/>
    <w:rsid w:val="0060774B"/>
    <w:rsid w:val="006149A7"/>
    <w:rsid w:val="00627932"/>
    <w:rsid w:val="00631979"/>
    <w:rsid w:val="006339B9"/>
    <w:rsid w:val="00651FD4"/>
    <w:rsid w:val="006C79BF"/>
    <w:rsid w:val="006D4C7D"/>
    <w:rsid w:val="006E4421"/>
    <w:rsid w:val="007163E5"/>
    <w:rsid w:val="00733321"/>
    <w:rsid w:val="00764A87"/>
    <w:rsid w:val="00780757"/>
    <w:rsid w:val="00790DB4"/>
    <w:rsid w:val="007950D9"/>
    <w:rsid w:val="007A07D6"/>
    <w:rsid w:val="007A6AC5"/>
    <w:rsid w:val="007B2D4D"/>
    <w:rsid w:val="007C0122"/>
    <w:rsid w:val="007C0806"/>
    <w:rsid w:val="007D2639"/>
    <w:rsid w:val="007D4554"/>
    <w:rsid w:val="008639BD"/>
    <w:rsid w:val="00876C00"/>
    <w:rsid w:val="00876FCA"/>
    <w:rsid w:val="00885AE5"/>
    <w:rsid w:val="00890CF4"/>
    <w:rsid w:val="008A671D"/>
    <w:rsid w:val="00932D5B"/>
    <w:rsid w:val="00981428"/>
    <w:rsid w:val="00985A16"/>
    <w:rsid w:val="009A4650"/>
    <w:rsid w:val="009A5A73"/>
    <w:rsid w:val="009C7033"/>
    <w:rsid w:val="009E48AF"/>
    <w:rsid w:val="009E6FB0"/>
    <w:rsid w:val="00A11620"/>
    <w:rsid w:val="00A15C90"/>
    <w:rsid w:val="00A24DAA"/>
    <w:rsid w:val="00A35070"/>
    <w:rsid w:val="00A35612"/>
    <w:rsid w:val="00A54429"/>
    <w:rsid w:val="00AA39FA"/>
    <w:rsid w:val="00AA5DB7"/>
    <w:rsid w:val="00B44989"/>
    <w:rsid w:val="00B6603E"/>
    <w:rsid w:val="00B90F5D"/>
    <w:rsid w:val="00B94751"/>
    <w:rsid w:val="00BB02EA"/>
    <w:rsid w:val="00BC6BE8"/>
    <w:rsid w:val="00BC7FF7"/>
    <w:rsid w:val="00BD1341"/>
    <w:rsid w:val="00BE5BFC"/>
    <w:rsid w:val="00BF686E"/>
    <w:rsid w:val="00C420EF"/>
    <w:rsid w:val="00C4313D"/>
    <w:rsid w:val="00C50FDE"/>
    <w:rsid w:val="00C5223C"/>
    <w:rsid w:val="00C92E9E"/>
    <w:rsid w:val="00C93A92"/>
    <w:rsid w:val="00CB55E0"/>
    <w:rsid w:val="00CB6AE9"/>
    <w:rsid w:val="00CC695C"/>
    <w:rsid w:val="00CD1254"/>
    <w:rsid w:val="00CD79C5"/>
    <w:rsid w:val="00D033BC"/>
    <w:rsid w:val="00D2789D"/>
    <w:rsid w:val="00D47B16"/>
    <w:rsid w:val="00D84D24"/>
    <w:rsid w:val="00D920E9"/>
    <w:rsid w:val="00DA79BE"/>
    <w:rsid w:val="00DC66E8"/>
    <w:rsid w:val="00E20863"/>
    <w:rsid w:val="00E45E93"/>
    <w:rsid w:val="00E476E7"/>
    <w:rsid w:val="00E918AC"/>
    <w:rsid w:val="00E945FB"/>
    <w:rsid w:val="00E958F8"/>
    <w:rsid w:val="00ED244B"/>
    <w:rsid w:val="00EF0A18"/>
    <w:rsid w:val="00EF0D51"/>
    <w:rsid w:val="00EF481D"/>
    <w:rsid w:val="00EF5D9A"/>
    <w:rsid w:val="00F0681B"/>
    <w:rsid w:val="00F4712E"/>
    <w:rsid w:val="00F74C56"/>
    <w:rsid w:val="00F87979"/>
    <w:rsid w:val="00F92382"/>
    <w:rsid w:val="00F94869"/>
    <w:rsid w:val="00FB62B7"/>
    <w:rsid w:val="00FD486B"/>
    <w:rsid w:val="00FE4296"/>
    <w:rsid w:val="00FE5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41445"/>
    <w:rPr>
      <w:color w:val="808080"/>
    </w:rPr>
  </w:style>
  <w:style w:type="paragraph" w:customStyle="1" w:styleId="92F5E80D95614C2B9C3D34C27C6FBB7F">
    <w:name w:val="92F5E80D95614C2B9C3D34C27C6FBB7F"/>
    <w:rsid w:val="003B7260"/>
  </w:style>
  <w:style w:type="paragraph" w:customStyle="1" w:styleId="7C4B03CF0B1A4608B703826CE3298746">
    <w:name w:val="7C4B03CF0B1A4608B703826CE3298746"/>
    <w:rsid w:val="001B47D7"/>
  </w:style>
  <w:style w:type="paragraph" w:customStyle="1" w:styleId="7D4B008F952944A9BE3E6D2682162AA2">
    <w:name w:val="7D4B008F952944A9BE3E6D2682162AA2"/>
    <w:rsid w:val="00C4313D"/>
  </w:style>
  <w:style w:type="paragraph" w:customStyle="1" w:styleId="8640F82E3BCA475086701F70E198897C">
    <w:name w:val="8640F82E3BCA475086701F70E198897C"/>
    <w:rsid w:val="00BF68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4015B-FAEE-401A-8437-3636F718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1183</Words>
  <Characters>7453</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Nahverkehrsgesellschaft Baden-Württemberg mbH</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Ziller, Ludwig</dc:creator>
  <cp:keywords/>
  <dc:description/>
  <cp:lastModifiedBy>Ziller, Ludwig</cp:lastModifiedBy>
  <cp:revision>5</cp:revision>
  <cp:lastPrinted>2020-06-06T13:16:00Z</cp:lastPrinted>
  <dcterms:created xsi:type="dcterms:W3CDTF">2022-05-04T09:24:00Z</dcterms:created>
  <dcterms:modified xsi:type="dcterms:W3CDTF">2022-05-04T11:33:00Z</dcterms:modified>
</cp:coreProperties>
</file>